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EF0" w:rsidRPr="008074F9" w:rsidRDefault="00A53DB5" w:rsidP="0072070F">
      <w:pPr>
        <w:pStyle w:val="Heading1"/>
        <w:rPr>
          <w:sz w:val="28"/>
          <w:szCs w:val="28"/>
        </w:rPr>
      </w:pPr>
      <w:r>
        <w:rPr>
          <w:sz w:val="28"/>
          <w:szCs w:val="28"/>
        </w:rPr>
        <w:t xml:space="preserve">comprehensive </w:t>
      </w:r>
      <w:r w:rsidR="00913E85">
        <w:rPr>
          <w:sz w:val="28"/>
          <w:szCs w:val="28"/>
        </w:rPr>
        <w:t>Data delivery README FILE</w:t>
      </w:r>
    </w:p>
    <w:p w:rsidR="003A2CB7" w:rsidRPr="00387C89" w:rsidRDefault="003A2CB7" w:rsidP="008D53B1">
      <w:pPr>
        <w:rPr>
          <w:rFonts w:ascii="Times New Roman" w:hAnsi="Times New Roman"/>
          <w:sz w:val="22"/>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7290"/>
      </w:tblGrid>
      <w:tr w:rsidR="008D53B1" w:rsidRPr="00387C89" w:rsidTr="003D54A5">
        <w:trPr>
          <w:trHeight w:val="331"/>
          <w:jc w:val="center"/>
        </w:trPr>
        <w:tc>
          <w:tcPr>
            <w:tcW w:w="2070" w:type="dxa"/>
            <w:vAlign w:val="center"/>
          </w:tcPr>
          <w:p w:rsidR="008D53B1" w:rsidRPr="00387C89" w:rsidRDefault="008D53B1" w:rsidP="00B93A19">
            <w:pPr>
              <w:rPr>
                <w:rFonts w:ascii="Times New Roman" w:hAnsi="Times New Roman"/>
                <w:b/>
                <w:sz w:val="22"/>
                <w:szCs w:val="22"/>
              </w:rPr>
            </w:pPr>
            <w:r w:rsidRPr="00387C89">
              <w:rPr>
                <w:rFonts w:ascii="Times New Roman" w:hAnsi="Times New Roman"/>
                <w:b/>
                <w:sz w:val="22"/>
                <w:szCs w:val="22"/>
              </w:rPr>
              <w:t xml:space="preserve">Study </w:t>
            </w:r>
            <w:r w:rsidR="00B93A19">
              <w:rPr>
                <w:rFonts w:ascii="Times New Roman" w:hAnsi="Times New Roman"/>
                <w:b/>
                <w:sz w:val="22"/>
                <w:szCs w:val="22"/>
              </w:rPr>
              <w:t>Section</w:t>
            </w:r>
          </w:p>
        </w:tc>
        <w:tc>
          <w:tcPr>
            <w:tcW w:w="7290" w:type="dxa"/>
            <w:vAlign w:val="center"/>
          </w:tcPr>
          <w:p w:rsidR="008D53B1" w:rsidRPr="00B93A19" w:rsidRDefault="00C05F8B" w:rsidP="00C05F8B">
            <w:pPr>
              <w:spacing w:before="60" w:after="60"/>
              <w:rPr>
                <w:rFonts w:ascii="Times New Roman" w:hAnsi="Times New Roman"/>
                <w:sz w:val="22"/>
                <w:szCs w:val="22"/>
              </w:rPr>
            </w:pPr>
            <w:r>
              <w:rPr>
                <w:rFonts w:ascii="Times New Roman" w:hAnsi="Times New Roman"/>
                <w:sz w:val="22"/>
                <w:szCs w:val="22"/>
              </w:rPr>
              <w:t>Study 12.6</w:t>
            </w:r>
            <w:r w:rsidR="00850A00">
              <w:rPr>
                <w:rFonts w:ascii="Times New Roman" w:hAnsi="Times New Roman"/>
                <w:sz w:val="22"/>
                <w:szCs w:val="22"/>
              </w:rPr>
              <w:t xml:space="preserve">: </w:t>
            </w:r>
            <w:r>
              <w:rPr>
                <w:rFonts w:ascii="Times New Roman" w:hAnsi="Times New Roman"/>
                <w:sz w:val="22"/>
                <w:szCs w:val="22"/>
              </w:rPr>
              <w:t>Aesthetic Resources</w:t>
            </w:r>
          </w:p>
        </w:tc>
      </w:tr>
      <w:tr w:rsidR="00B93A19" w:rsidRPr="008F7662" w:rsidTr="003D54A5">
        <w:trPr>
          <w:trHeight w:val="331"/>
          <w:jc w:val="center"/>
        </w:trPr>
        <w:tc>
          <w:tcPr>
            <w:tcW w:w="2070" w:type="dxa"/>
            <w:vAlign w:val="center"/>
          </w:tcPr>
          <w:p w:rsidR="00B93A19" w:rsidRPr="008F7662" w:rsidRDefault="00541BE1" w:rsidP="00541BE1">
            <w:pPr>
              <w:rPr>
                <w:rFonts w:ascii="Times New Roman" w:hAnsi="Times New Roman"/>
                <w:b/>
                <w:sz w:val="22"/>
                <w:szCs w:val="22"/>
              </w:rPr>
            </w:pPr>
            <w:r>
              <w:rPr>
                <w:rFonts w:ascii="Times New Roman" w:hAnsi="Times New Roman"/>
                <w:b/>
                <w:sz w:val="22"/>
                <w:szCs w:val="22"/>
              </w:rPr>
              <w:t>Study Component</w:t>
            </w:r>
          </w:p>
        </w:tc>
        <w:tc>
          <w:tcPr>
            <w:tcW w:w="7290" w:type="dxa"/>
            <w:vAlign w:val="center"/>
          </w:tcPr>
          <w:p w:rsidR="004D1458" w:rsidRPr="00B93A19" w:rsidRDefault="00C05F8B" w:rsidP="00C05F8B">
            <w:pPr>
              <w:spacing w:before="60" w:after="60"/>
              <w:rPr>
                <w:rFonts w:ascii="Times New Roman" w:hAnsi="Times New Roman"/>
                <w:sz w:val="22"/>
                <w:szCs w:val="22"/>
              </w:rPr>
            </w:pPr>
            <w:r>
              <w:rPr>
                <w:rFonts w:ascii="Times New Roman" w:hAnsi="Times New Roman"/>
                <w:sz w:val="22"/>
                <w:szCs w:val="22"/>
              </w:rPr>
              <w:t>Soundscape</w:t>
            </w:r>
          </w:p>
        </w:tc>
      </w:tr>
      <w:tr w:rsidR="00850A00" w:rsidRPr="008F7662" w:rsidTr="003D54A5">
        <w:trPr>
          <w:trHeight w:val="331"/>
          <w:jc w:val="center"/>
        </w:trPr>
        <w:tc>
          <w:tcPr>
            <w:tcW w:w="2070" w:type="dxa"/>
            <w:vAlign w:val="center"/>
          </w:tcPr>
          <w:p w:rsidR="00850A00" w:rsidRPr="00387C89" w:rsidRDefault="00950D99" w:rsidP="00950D99">
            <w:pPr>
              <w:rPr>
                <w:rFonts w:ascii="Times New Roman" w:hAnsi="Times New Roman"/>
                <w:b/>
                <w:sz w:val="22"/>
                <w:szCs w:val="22"/>
              </w:rPr>
            </w:pPr>
            <w:r>
              <w:rPr>
                <w:rFonts w:ascii="Times New Roman" w:hAnsi="Times New Roman"/>
                <w:b/>
                <w:sz w:val="22"/>
                <w:szCs w:val="22"/>
              </w:rPr>
              <w:t>Prepared By</w:t>
            </w:r>
          </w:p>
        </w:tc>
        <w:tc>
          <w:tcPr>
            <w:tcW w:w="7290" w:type="dxa"/>
            <w:vAlign w:val="center"/>
          </w:tcPr>
          <w:p w:rsidR="00850A00" w:rsidRPr="00387C89" w:rsidRDefault="00C05F8B" w:rsidP="00DC581F">
            <w:pPr>
              <w:spacing w:before="60" w:after="60"/>
              <w:rPr>
                <w:rFonts w:ascii="Times New Roman" w:hAnsi="Times New Roman"/>
                <w:sz w:val="22"/>
                <w:szCs w:val="22"/>
              </w:rPr>
            </w:pPr>
            <w:r>
              <w:rPr>
                <w:rFonts w:ascii="Times New Roman" w:hAnsi="Times New Roman"/>
                <w:sz w:val="22"/>
                <w:szCs w:val="22"/>
              </w:rPr>
              <w:t>Tim Kramer</w:t>
            </w:r>
          </w:p>
        </w:tc>
      </w:tr>
      <w:tr w:rsidR="00850A00" w:rsidRPr="008F7662" w:rsidTr="003D54A5">
        <w:trPr>
          <w:trHeight w:val="331"/>
          <w:jc w:val="center"/>
        </w:trPr>
        <w:tc>
          <w:tcPr>
            <w:tcW w:w="2070" w:type="dxa"/>
            <w:vAlign w:val="center"/>
          </w:tcPr>
          <w:p w:rsidR="00850A00" w:rsidRPr="008F7662" w:rsidRDefault="000B14A1" w:rsidP="0050509D">
            <w:pPr>
              <w:rPr>
                <w:rFonts w:ascii="Times New Roman" w:hAnsi="Times New Roman"/>
                <w:b/>
                <w:sz w:val="22"/>
                <w:szCs w:val="22"/>
              </w:rPr>
            </w:pPr>
            <w:r>
              <w:rPr>
                <w:rFonts w:ascii="Times New Roman" w:hAnsi="Times New Roman"/>
                <w:b/>
                <w:sz w:val="22"/>
                <w:szCs w:val="22"/>
              </w:rPr>
              <w:t xml:space="preserve">Field </w:t>
            </w:r>
            <w:r w:rsidR="00BD04E4">
              <w:rPr>
                <w:rFonts w:ascii="Times New Roman" w:hAnsi="Times New Roman"/>
                <w:b/>
                <w:sz w:val="22"/>
                <w:szCs w:val="22"/>
              </w:rPr>
              <w:t>Date</w:t>
            </w:r>
            <w:r w:rsidR="003025EA">
              <w:rPr>
                <w:rFonts w:ascii="Times New Roman" w:hAnsi="Times New Roman"/>
                <w:b/>
                <w:sz w:val="22"/>
                <w:szCs w:val="22"/>
              </w:rPr>
              <w:t xml:space="preserve"> Range</w:t>
            </w:r>
          </w:p>
        </w:tc>
        <w:tc>
          <w:tcPr>
            <w:tcW w:w="7290" w:type="dxa"/>
            <w:vAlign w:val="center"/>
          </w:tcPr>
          <w:p w:rsidR="00850A00" w:rsidRPr="00B93A19" w:rsidRDefault="00C05F8B" w:rsidP="00C05F8B">
            <w:pPr>
              <w:spacing w:before="60" w:after="60"/>
              <w:rPr>
                <w:rFonts w:ascii="Times New Roman" w:hAnsi="Times New Roman"/>
                <w:sz w:val="22"/>
                <w:szCs w:val="22"/>
              </w:rPr>
            </w:pPr>
            <w:r>
              <w:rPr>
                <w:rFonts w:ascii="Times New Roman" w:hAnsi="Times New Roman"/>
                <w:sz w:val="22"/>
                <w:szCs w:val="22"/>
              </w:rPr>
              <w:t>March</w:t>
            </w:r>
            <w:r w:rsidR="00AA04CB">
              <w:rPr>
                <w:rFonts w:ascii="Times New Roman" w:hAnsi="Times New Roman"/>
                <w:sz w:val="22"/>
                <w:szCs w:val="22"/>
              </w:rPr>
              <w:t xml:space="preserve"> 7, 2013</w:t>
            </w:r>
            <w:r w:rsidR="003025EA">
              <w:rPr>
                <w:rFonts w:ascii="Times New Roman" w:hAnsi="Times New Roman"/>
                <w:sz w:val="22"/>
                <w:szCs w:val="22"/>
              </w:rPr>
              <w:t xml:space="preserve"> </w:t>
            </w:r>
            <w:r>
              <w:rPr>
                <w:rFonts w:ascii="Times New Roman" w:hAnsi="Times New Roman"/>
                <w:sz w:val="22"/>
                <w:szCs w:val="22"/>
              </w:rPr>
              <w:t>–</w:t>
            </w:r>
            <w:r w:rsidR="003025EA">
              <w:rPr>
                <w:rFonts w:ascii="Times New Roman" w:hAnsi="Times New Roman"/>
                <w:sz w:val="22"/>
                <w:szCs w:val="22"/>
              </w:rPr>
              <w:t xml:space="preserve"> September</w:t>
            </w:r>
            <w:r w:rsidR="00351E37">
              <w:rPr>
                <w:rFonts w:ascii="Times New Roman" w:hAnsi="Times New Roman"/>
                <w:sz w:val="22"/>
                <w:szCs w:val="22"/>
              </w:rPr>
              <w:t xml:space="preserve"> 14</w:t>
            </w:r>
            <w:r>
              <w:rPr>
                <w:rFonts w:ascii="Times New Roman" w:hAnsi="Times New Roman"/>
                <w:sz w:val="22"/>
                <w:szCs w:val="22"/>
              </w:rPr>
              <w:t>,</w:t>
            </w:r>
            <w:r w:rsidR="003025EA">
              <w:rPr>
                <w:rFonts w:ascii="Times New Roman" w:hAnsi="Times New Roman"/>
                <w:sz w:val="22"/>
                <w:szCs w:val="22"/>
              </w:rPr>
              <w:t xml:space="preserve"> </w:t>
            </w:r>
            <w:r w:rsidR="00850A00" w:rsidRPr="00B93A19">
              <w:rPr>
                <w:rFonts w:ascii="Times New Roman" w:hAnsi="Times New Roman"/>
                <w:sz w:val="22"/>
                <w:szCs w:val="22"/>
              </w:rPr>
              <w:t>201</w:t>
            </w:r>
            <w:r>
              <w:rPr>
                <w:rFonts w:ascii="Times New Roman" w:hAnsi="Times New Roman"/>
                <w:sz w:val="22"/>
                <w:szCs w:val="22"/>
              </w:rPr>
              <w:t>3</w:t>
            </w:r>
          </w:p>
        </w:tc>
      </w:tr>
    </w:tbl>
    <w:p w:rsidR="008D53B1" w:rsidRDefault="008D53B1" w:rsidP="008D53B1">
      <w:pPr>
        <w:rPr>
          <w:rFonts w:ascii="Times New Roman" w:hAnsi="Times New Roman"/>
          <w:sz w:val="22"/>
          <w:szCs w:val="22"/>
        </w:rPr>
      </w:pPr>
    </w:p>
    <w:p w:rsidR="00536412" w:rsidRPr="00466F13" w:rsidRDefault="00AA5F4B" w:rsidP="00536412">
      <w:pPr>
        <w:rPr>
          <w:rFonts w:ascii="Times New Roman" w:hAnsi="Times New Roman"/>
          <w:bCs/>
          <w:sz w:val="22"/>
          <w:szCs w:val="22"/>
        </w:rPr>
      </w:pPr>
      <w:bookmarkStart w:id="0" w:name="_GoBack"/>
      <w:bookmarkEnd w:id="0"/>
      <w:r w:rsidRPr="00466F13">
        <w:rPr>
          <w:rFonts w:ascii="Times New Roman" w:hAnsi="Times New Roman"/>
          <w:b/>
          <w:bCs/>
          <w:sz w:val="22"/>
          <w:szCs w:val="22"/>
        </w:rPr>
        <w:t>Introduction</w:t>
      </w:r>
      <w:r w:rsidR="002A4B6A" w:rsidRPr="00466F13">
        <w:rPr>
          <w:rFonts w:ascii="Times New Roman" w:hAnsi="Times New Roman"/>
          <w:b/>
          <w:bCs/>
          <w:sz w:val="22"/>
          <w:szCs w:val="22"/>
        </w:rPr>
        <w:t xml:space="preserve">:  </w:t>
      </w:r>
      <w:r w:rsidR="00536412" w:rsidRPr="00466F13">
        <w:rPr>
          <w:rFonts w:ascii="Times New Roman" w:hAnsi="Times New Roman"/>
          <w:bCs/>
          <w:sz w:val="22"/>
          <w:szCs w:val="22"/>
        </w:rPr>
        <w:t xml:space="preserve">The overall goal of this </w:t>
      </w:r>
      <w:r w:rsidR="00DA2FCF" w:rsidRPr="00466F13">
        <w:rPr>
          <w:rFonts w:ascii="Times New Roman" w:hAnsi="Times New Roman"/>
          <w:bCs/>
          <w:sz w:val="22"/>
          <w:szCs w:val="22"/>
        </w:rPr>
        <w:t xml:space="preserve">data collection </w:t>
      </w:r>
      <w:r w:rsidR="00536412" w:rsidRPr="00466F13">
        <w:rPr>
          <w:rFonts w:ascii="Times New Roman" w:hAnsi="Times New Roman"/>
          <w:bCs/>
          <w:sz w:val="22"/>
          <w:szCs w:val="22"/>
        </w:rPr>
        <w:t xml:space="preserve">effort was to collect </w:t>
      </w:r>
      <w:r w:rsidR="00466F13" w:rsidRPr="00466F13">
        <w:rPr>
          <w:rFonts w:ascii="Times New Roman" w:hAnsi="Times New Roman"/>
          <w:bCs/>
          <w:sz w:val="22"/>
          <w:szCs w:val="22"/>
        </w:rPr>
        <w:t xml:space="preserve">seasonal surveys of ambient sound levels to establish baseline soundscape data </w:t>
      </w:r>
      <w:r w:rsidR="006B0609" w:rsidRPr="00466F13">
        <w:rPr>
          <w:rFonts w:ascii="Times New Roman" w:hAnsi="Times New Roman"/>
          <w:bCs/>
          <w:sz w:val="22"/>
          <w:szCs w:val="22"/>
        </w:rPr>
        <w:t>i</w:t>
      </w:r>
      <w:r w:rsidR="00536412" w:rsidRPr="00466F13">
        <w:rPr>
          <w:rFonts w:ascii="Times New Roman" w:hAnsi="Times New Roman"/>
          <w:bCs/>
          <w:sz w:val="22"/>
          <w:szCs w:val="22"/>
        </w:rPr>
        <w:t>n areas with the potential to be affected by construction and operation of the proposed Susitna-</w:t>
      </w:r>
      <w:proofErr w:type="spellStart"/>
      <w:r w:rsidR="00536412" w:rsidRPr="00466F13">
        <w:rPr>
          <w:rFonts w:ascii="Times New Roman" w:hAnsi="Times New Roman"/>
          <w:bCs/>
          <w:sz w:val="22"/>
          <w:szCs w:val="22"/>
        </w:rPr>
        <w:t>Watana</w:t>
      </w:r>
      <w:proofErr w:type="spellEnd"/>
      <w:r w:rsidR="00536412" w:rsidRPr="00466F13">
        <w:rPr>
          <w:rFonts w:ascii="Times New Roman" w:hAnsi="Times New Roman"/>
          <w:bCs/>
          <w:sz w:val="22"/>
          <w:szCs w:val="22"/>
        </w:rPr>
        <w:t xml:space="preserve"> Hydroelectric Project</w:t>
      </w:r>
      <w:r w:rsidR="006B0609" w:rsidRPr="00466F13">
        <w:rPr>
          <w:rFonts w:ascii="Times New Roman" w:hAnsi="Times New Roman"/>
          <w:bCs/>
          <w:sz w:val="22"/>
          <w:szCs w:val="22"/>
        </w:rPr>
        <w:t xml:space="preserve"> (Project)</w:t>
      </w:r>
      <w:r w:rsidR="00536412" w:rsidRPr="00466F13">
        <w:rPr>
          <w:rFonts w:ascii="Times New Roman" w:hAnsi="Times New Roman"/>
          <w:bCs/>
          <w:sz w:val="22"/>
          <w:szCs w:val="22"/>
        </w:rPr>
        <w:t xml:space="preserve"> in Alaska.</w:t>
      </w:r>
    </w:p>
    <w:p w:rsidR="00993601" w:rsidRPr="00C05F8B" w:rsidRDefault="00993601" w:rsidP="00536412">
      <w:pPr>
        <w:rPr>
          <w:rFonts w:ascii="Times New Roman" w:hAnsi="Times New Roman"/>
          <w:bCs/>
          <w:sz w:val="22"/>
          <w:szCs w:val="22"/>
          <w:highlight w:val="yellow"/>
        </w:rPr>
      </w:pPr>
    </w:p>
    <w:p w:rsidR="00AF0EF1" w:rsidRPr="00AF0EF1" w:rsidRDefault="00AF0EF1" w:rsidP="00AF0EF1">
      <w:pPr>
        <w:pStyle w:val="Default"/>
        <w:spacing w:after="120"/>
        <w:rPr>
          <w:bCs/>
          <w:color w:val="auto"/>
          <w:sz w:val="22"/>
          <w:szCs w:val="22"/>
        </w:rPr>
      </w:pPr>
      <w:r w:rsidRPr="00AF0EF1">
        <w:rPr>
          <w:bCs/>
          <w:color w:val="auto"/>
          <w:sz w:val="22"/>
          <w:szCs w:val="22"/>
        </w:rPr>
        <w:t xml:space="preserve">Analysis Locations (ALs) coincided with </w:t>
      </w:r>
      <w:r w:rsidR="007D7447">
        <w:rPr>
          <w:bCs/>
          <w:color w:val="auto"/>
          <w:sz w:val="22"/>
          <w:szCs w:val="22"/>
        </w:rPr>
        <w:t>Key Observation Points (</w:t>
      </w:r>
      <w:r w:rsidRPr="00AF0EF1">
        <w:rPr>
          <w:bCs/>
          <w:color w:val="auto"/>
          <w:sz w:val="22"/>
          <w:szCs w:val="22"/>
        </w:rPr>
        <w:t>KOPs</w:t>
      </w:r>
      <w:r w:rsidR="007D7447">
        <w:rPr>
          <w:bCs/>
          <w:color w:val="auto"/>
          <w:sz w:val="22"/>
          <w:szCs w:val="22"/>
        </w:rPr>
        <w:t>)</w:t>
      </w:r>
      <w:r w:rsidRPr="00AF0EF1">
        <w:rPr>
          <w:bCs/>
          <w:color w:val="auto"/>
          <w:sz w:val="22"/>
          <w:szCs w:val="22"/>
        </w:rPr>
        <w:t xml:space="preserve"> identified for the visual resource assessment, including both viewer [receptor]-based (OPs, OAs, and OCs), and landscape-based (LCPs). Where located on BLM-administered lands, baseline soundscape measurements were used to assess conditions in area managed under certain R</w:t>
      </w:r>
      <w:r w:rsidR="007D7447">
        <w:rPr>
          <w:bCs/>
          <w:color w:val="auto"/>
          <w:sz w:val="22"/>
          <w:szCs w:val="22"/>
        </w:rPr>
        <w:t xml:space="preserve">ecreation </w:t>
      </w:r>
      <w:r w:rsidR="007D7447" w:rsidRPr="00AF0EF1">
        <w:rPr>
          <w:bCs/>
          <w:color w:val="auto"/>
          <w:sz w:val="22"/>
          <w:szCs w:val="22"/>
        </w:rPr>
        <w:t>O</w:t>
      </w:r>
      <w:r w:rsidR="007D7447">
        <w:rPr>
          <w:bCs/>
          <w:color w:val="auto"/>
          <w:sz w:val="22"/>
          <w:szCs w:val="22"/>
        </w:rPr>
        <w:t xml:space="preserve">pportunity </w:t>
      </w:r>
      <w:r w:rsidRPr="00AF0EF1">
        <w:rPr>
          <w:bCs/>
          <w:color w:val="auto"/>
          <w:sz w:val="22"/>
          <w:szCs w:val="22"/>
        </w:rPr>
        <w:t>S</w:t>
      </w:r>
      <w:r w:rsidR="007D7447">
        <w:rPr>
          <w:bCs/>
          <w:color w:val="auto"/>
          <w:sz w:val="22"/>
          <w:szCs w:val="22"/>
        </w:rPr>
        <w:t>pectrum (ROS)</w:t>
      </w:r>
      <w:r w:rsidRPr="00AF0EF1">
        <w:rPr>
          <w:bCs/>
          <w:color w:val="auto"/>
          <w:sz w:val="22"/>
          <w:szCs w:val="22"/>
        </w:rPr>
        <w:t xml:space="preserve"> designations. Sound measurements included: (1) unattended long-term (LT) monitors deployed for a minimum of 24 continuous hours and up to a single week, and (2) attended short-term (ST) monitors deployed for 15-20 minutes duration each. Perceived and identifiable sources of sound, such as bird calls, aircraft, or passing train or vehicle traffic, and the conditions during which they occur, were documented as part of the baseline data collection effort. This survey was conducted across four discrete survey periods corresponding with winter, spring, summer, and fall of 2013. Seasons were defined as follows: </w:t>
      </w:r>
    </w:p>
    <w:p w:rsidR="00AF0EF1" w:rsidRDefault="00AF0EF1" w:rsidP="00AF0EF1">
      <w:pPr>
        <w:pStyle w:val="Default"/>
        <w:numPr>
          <w:ilvl w:val="0"/>
          <w:numId w:val="6"/>
        </w:numPr>
        <w:rPr>
          <w:sz w:val="23"/>
          <w:szCs w:val="23"/>
        </w:rPr>
      </w:pPr>
      <w:r>
        <w:rPr>
          <w:sz w:val="23"/>
          <w:szCs w:val="23"/>
        </w:rPr>
        <w:t xml:space="preserve">Winter –December 21 to March 20 </w:t>
      </w:r>
    </w:p>
    <w:p w:rsidR="00AF0EF1" w:rsidRDefault="00AF0EF1" w:rsidP="00AF0EF1">
      <w:pPr>
        <w:pStyle w:val="Default"/>
        <w:numPr>
          <w:ilvl w:val="0"/>
          <w:numId w:val="6"/>
        </w:numPr>
        <w:rPr>
          <w:sz w:val="23"/>
          <w:szCs w:val="23"/>
        </w:rPr>
      </w:pPr>
      <w:r>
        <w:rPr>
          <w:sz w:val="23"/>
          <w:szCs w:val="23"/>
        </w:rPr>
        <w:t xml:space="preserve">Spring – March 20 to June 20 </w:t>
      </w:r>
    </w:p>
    <w:p w:rsidR="00AF0EF1" w:rsidRDefault="00AF0EF1" w:rsidP="00AF0EF1">
      <w:pPr>
        <w:pStyle w:val="Default"/>
        <w:numPr>
          <w:ilvl w:val="0"/>
          <w:numId w:val="6"/>
        </w:numPr>
        <w:rPr>
          <w:sz w:val="23"/>
          <w:szCs w:val="23"/>
        </w:rPr>
      </w:pPr>
      <w:r>
        <w:rPr>
          <w:sz w:val="23"/>
          <w:szCs w:val="23"/>
        </w:rPr>
        <w:t xml:space="preserve">Summer –20 June to September 01 </w:t>
      </w:r>
    </w:p>
    <w:p w:rsidR="00AF0EF1" w:rsidRPr="00AF0EF1" w:rsidRDefault="00AF0EF1" w:rsidP="00AF0EF1">
      <w:pPr>
        <w:pStyle w:val="Default"/>
        <w:numPr>
          <w:ilvl w:val="0"/>
          <w:numId w:val="6"/>
        </w:numPr>
        <w:spacing w:after="120"/>
        <w:rPr>
          <w:sz w:val="23"/>
          <w:szCs w:val="23"/>
        </w:rPr>
      </w:pPr>
      <w:r>
        <w:rPr>
          <w:sz w:val="23"/>
          <w:szCs w:val="23"/>
        </w:rPr>
        <w:t xml:space="preserve">Fall – September 02 to December 21 </w:t>
      </w:r>
    </w:p>
    <w:p w:rsidR="00AF0EF1" w:rsidRPr="005528AB" w:rsidRDefault="00AF0EF1" w:rsidP="00AF0EF1">
      <w:pPr>
        <w:rPr>
          <w:rFonts w:ascii="Times New Roman" w:hAnsi="Times New Roman"/>
          <w:bCs/>
          <w:sz w:val="22"/>
          <w:szCs w:val="22"/>
        </w:rPr>
      </w:pPr>
      <w:r w:rsidRPr="005528AB">
        <w:rPr>
          <w:rFonts w:ascii="Times New Roman" w:hAnsi="Times New Roman"/>
          <w:bCs/>
          <w:sz w:val="22"/>
          <w:szCs w:val="22"/>
        </w:rPr>
        <w:t>To the extent practicable, the survey locations were the same for each surveyed season.</w:t>
      </w:r>
    </w:p>
    <w:p w:rsidR="00AF0EF1" w:rsidRPr="005528AB" w:rsidRDefault="00AF0EF1" w:rsidP="00536412">
      <w:pPr>
        <w:rPr>
          <w:rFonts w:ascii="Times New Roman" w:hAnsi="Times New Roman"/>
          <w:bCs/>
          <w:sz w:val="22"/>
          <w:szCs w:val="22"/>
        </w:rPr>
      </w:pPr>
    </w:p>
    <w:p w:rsidR="00AF0EF1" w:rsidRPr="005528AB" w:rsidRDefault="00AA5F4B" w:rsidP="00536412">
      <w:pPr>
        <w:rPr>
          <w:rFonts w:ascii="Times New Roman" w:hAnsi="Times New Roman"/>
          <w:b/>
          <w:bCs/>
          <w:sz w:val="22"/>
          <w:szCs w:val="22"/>
        </w:rPr>
      </w:pPr>
      <w:r w:rsidRPr="005528AB">
        <w:rPr>
          <w:rFonts w:ascii="Times New Roman" w:hAnsi="Times New Roman"/>
          <w:b/>
          <w:bCs/>
          <w:sz w:val="22"/>
          <w:szCs w:val="22"/>
        </w:rPr>
        <w:t>Data Summary</w:t>
      </w:r>
      <w:r w:rsidR="002A4B6A" w:rsidRPr="005528AB">
        <w:rPr>
          <w:rFonts w:ascii="Times New Roman" w:hAnsi="Times New Roman"/>
          <w:b/>
          <w:bCs/>
          <w:sz w:val="22"/>
          <w:szCs w:val="22"/>
        </w:rPr>
        <w:t xml:space="preserve">:  </w:t>
      </w:r>
    </w:p>
    <w:p w:rsidR="00595BBE" w:rsidRPr="005528AB" w:rsidRDefault="00351E37" w:rsidP="00595BBE">
      <w:pPr>
        <w:pStyle w:val="Default"/>
        <w:spacing w:after="120"/>
        <w:rPr>
          <w:bCs/>
          <w:color w:val="auto"/>
          <w:sz w:val="22"/>
          <w:szCs w:val="22"/>
        </w:rPr>
      </w:pPr>
      <w:r w:rsidRPr="005528AB">
        <w:rPr>
          <w:bCs/>
          <w:color w:val="auto"/>
          <w:sz w:val="22"/>
          <w:szCs w:val="22"/>
        </w:rPr>
        <w:t xml:space="preserve">Continuous, A-weighted </w:t>
      </w:r>
      <w:proofErr w:type="spellStart"/>
      <w:r w:rsidRPr="005528AB">
        <w:rPr>
          <w:bCs/>
          <w:color w:val="auto"/>
          <w:sz w:val="22"/>
          <w:szCs w:val="22"/>
        </w:rPr>
        <w:t>Lp</w:t>
      </w:r>
      <w:proofErr w:type="spellEnd"/>
      <w:r w:rsidRPr="005528AB">
        <w:rPr>
          <w:bCs/>
          <w:color w:val="auto"/>
          <w:sz w:val="22"/>
          <w:szCs w:val="22"/>
        </w:rPr>
        <w:t xml:space="preserve"> and unweighted, one-third octave band spectra from 20 to 20,000 Hertz (Hz) were collected at 1-second intervals (1-second </w:t>
      </w:r>
      <w:proofErr w:type="spellStart"/>
      <w:r w:rsidRPr="005528AB">
        <w:rPr>
          <w:bCs/>
          <w:color w:val="auto"/>
          <w:sz w:val="22"/>
          <w:szCs w:val="22"/>
        </w:rPr>
        <w:t>Leq</w:t>
      </w:r>
      <w:proofErr w:type="spellEnd"/>
      <w:r w:rsidRPr="005528AB">
        <w:rPr>
          <w:bCs/>
          <w:color w:val="auto"/>
          <w:sz w:val="22"/>
          <w:szCs w:val="22"/>
        </w:rPr>
        <w:t xml:space="preserve">). The SLMs were set to operate with “fast” collection, which represents a 0.125 second time constant. Wind speed, temperature and relative humidity data were collected by the </w:t>
      </w:r>
      <w:proofErr w:type="spellStart"/>
      <w:r w:rsidRPr="005528AB">
        <w:rPr>
          <w:bCs/>
          <w:color w:val="auto"/>
          <w:sz w:val="22"/>
          <w:szCs w:val="22"/>
        </w:rPr>
        <w:t>Vaisala</w:t>
      </w:r>
      <w:proofErr w:type="spellEnd"/>
      <w:r w:rsidRPr="005528AB">
        <w:rPr>
          <w:bCs/>
          <w:color w:val="auto"/>
          <w:sz w:val="22"/>
          <w:szCs w:val="22"/>
        </w:rPr>
        <w:t xml:space="preserve"> WXT520 weather transmitter, with its data collection controlled and logged by the on-board LD 831 SLM software and user settings. Continuous DAR data were collected by the Roland R-05. Data were stored as multi-hour (up to 262 MB size) MPEG-1 Audio Layer III (MP3) format files. </w:t>
      </w:r>
    </w:p>
    <w:p w:rsidR="005528AB" w:rsidRPr="005528AB" w:rsidRDefault="00351E37" w:rsidP="005528AB">
      <w:pPr>
        <w:pStyle w:val="Default"/>
        <w:spacing w:after="120"/>
        <w:rPr>
          <w:bCs/>
          <w:color w:val="auto"/>
          <w:sz w:val="22"/>
          <w:szCs w:val="22"/>
        </w:rPr>
      </w:pPr>
      <w:r w:rsidRPr="005528AB">
        <w:rPr>
          <w:bCs/>
          <w:color w:val="auto"/>
          <w:sz w:val="22"/>
          <w:szCs w:val="22"/>
        </w:rPr>
        <w:t>The L</w:t>
      </w:r>
      <w:r w:rsidR="00595BBE" w:rsidRPr="005528AB">
        <w:rPr>
          <w:bCs/>
          <w:color w:val="auto"/>
          <w:sz w:val="22"/>
          <w:szCs w:val="22"/>
        </w:rPr>
        <w:t>ong-</w:t>
      </w:r>
      <w:r w:rsidRPr="005528AB">
        <w:rPr>
          <w:bCs/>
          <w:color w:val="auto"/>
          <w:sz w:val="22"/>
          <w:szCs w:val="22"/>
        </w:rPr>
        <w:t>T</w:t>
      </w:r>
      <w:r w:rsidR="00595BBE" w:rsidRPr="005528AB">
        <w:rPr>
          <w:bCs/>
          <w:color w:val="auto"/>
          <w:sz w:val="22"/>
          <w:szCs w:val="22"/>
        </w:rPr>
        <w:t>erm (LT)</w:t>
      </w:r>
      <w:r w:rsidRPr="005528AB">
        <w:rPr>
          <w:bCs/>
          <w:color w:val="auto"/>
          <w:sz w:val="22"/>
          <w:szCs w:val="22"/>
        </w:rPr>
        <w:t xml:space="preserve"> monitors were left unattended to record </w:t>
      </w:r>
      <w:proofErr w:type="spellStart"/>
      <w:proofErr w:type="gramStart"/>
      <w:r w:rsidRPr="005528AB">
        <w:rPr>
          <w:bCs/>
          <w:color w:val="auto"/>
          <w:sz w:val="22"/>
          <w:szCs w:val="22"/>
        </w:rPr>
        <w:t>Lp</w:t>
      </w:r>
      <w:proofErr w:type="spellEnd"/>
      <w:proofErr w:type="gramEnd"/>
      <w:r w:rsidRPr="005528AB">
        <w:rPr>
          <w:bCs/>
          <w:color w:val="auto"/>
          <w:sz w:val="22"/>
          <w:szCs w:val="22"/>
        </w:rPr>
        <w:t xml:space="preserve"> and DAR data at survey locations for a maximum of 1 week.</w:t>
      </w:r>
      <w:r w:rsidR="005528AB" w:rsidRPr="005528AB">
        <w:rPr>
          <w:bCs/>
          <w:color w:val="auto"/>
          <w:sz w:val="22"/>
          <w:szCs w:val="22"/>
        </w:rPr>
        <w:t xml:space="preserve"> </w:t>
      </w:r>
    </w:p>
    <w:p w:rsidR="00595BBE" w:rsidRPr="005528AB" w:rsidRDefault="005528AB" w:rsidP="005528AB">
      <w:pPr>
        <w:pStyle w:val="Default"/>
        <w:spacing w:after="120"/>
        <w:rPr>
          <w:bCs/>
          <w:color w:val="auto"/>
          <w:sz w:val="22"/>
          <w:szCs w:val="22"/>
        </w:rPr>
      </w:pPr>
      <w:r w:rsidRPr="005528AB">
        <w:rPr>
          <w:bCs/>
          <w:color w:val="auto"/>
          <w:sz w:val="22"/>
          <w:szCs w:val="22"/>
        </w:rPr>
        <w:t>Digital photographs of each</w:t>
      </w:r>
      <w:r w:rsidR="00595BBE" w:rsidRPr="005528AB">
        <w:rPr>
          <w:bCs/>
          <w:color w:val="auto"/>
          <w:sz w:val="22"/>
          <w:szCs w:val="22"/>
        </w:rPr>
        <w:t xml:space="preserve"> tripod-mounted SLM setup, corresponding approximately with the four cardinal directions, were taken at each site. </w:t>
      </w:r>
    </w:p>
    <w:p w:rsidR="00351E37" w:rsidRPr="005528AB" w:rsidRDefault="00595BBE" w:rsidP="00595BBE">
      <w:pPr>
        <w:rPr>
          <w:rFonts w:ascii="Times New Roman" w:hAnsi="Times New Roman"/>
          <w:bCs/>
          <w:sz w:val="22"/>
          <w:szCs w:val="22"/>
        </w:rPr>
      </w:pPr>
      <w:r w:rsidRPr="005528AB">
        <w:rPr>
          <w:rFonts w:ascii="Times New Roman" w:hAnsi="Times New Roman"/>
          <w:bCs/>
          <w:sz w:val="22"/>
          <w:szCs w:val="22"/>
        </w:rPr>
        <w:t>LT and S</w:t>
      </w:r>
      <w:r w:rsidR="005528AB" w:rsidRPr="005528AB">
        <w:rPr>
          <w:rFonts w:ascii="Times New Roman" w:hAnsi="Times New Roman"/>
          <w:bCs/>
          <w:sz w:val="22"/>
          <w:szCs w:val="22"/>
        </w:rPr>
        <w:t>hort-</w:t>
      </w:r>
      <w:r w:rsidRPr="005528AB">
        <w:rPr>
          <w:rFonts w:ascii="Times New Roman" w:hAnsi="Times New Roman"/>
          <w:bCs/>
          <w:sz w:val="22"/>
          <w:szCs w:val="22"/>
        </w:rPr>
        <w:t>T</w:t>
      </w:r>
      <w:r w:rsidR="005528AB" w:rsidRPr="005528AB">
        <w:rPr>
          <w:rFonts w:ascii="Times New Roman" w:hAnsi="Times New Roman"/>
          <w:bCs/>
          <w:sz w:val="22"/>
          <w:szCs w:val="22"/>
        </w:rPr>
        <w:t>erm (ST)</w:t>
      </w:r>
      <w:r w:rsidRPr="005528AB">
        <w:rPr>
          <w:rFonts w:ascii="Times New Roman" w:hAnsi="Times New Roman"/>
          <w:bCs/>
          <w:sz w:val="22"/>
          <w:szCs w:val="22"/>
        </w:rPr>
        <w:t xml:space="preserve"> acoustic monitoring systems were deployed at 23 locations within the Study Area over the four surveys seasons of 2013. Of these, seven LT positions were co-located, representing </w:t>
      </w:r>
      <w:proofErr w:type="spellStart"/>
      <w:proofErr w:type="gramStart"/>
      <w:r w:rsidRPr="005528AB">
        <w:rPr>
          <w:rFonts w:ascii="Times New Roman" w:hAnsi="Times New Roman"/>
          <w:bCs/>
          <w:sz w:val="22"/>
          <w:szCs w:val="22"/>
        </w:rPr>
        <w:t>Lp</w:t>
      </w:r>
      <w:proofErr w:type="spellEnd"/>
      <w:proofErr w:type="gramEnd"/>
      <w:r w:rsidRPr="005528AB">
        <w:rPr>
          <w:rFonts w:ascii="Times New Roman" w:hAnsi="Times New Roman"/>
          <w:bCs/>
          <w:sz w:val="22"/>
          <w:szCs w:val="22"/>
        </w:rPr>
        <w:t xml:space="preserve"> and DAR data collection at the same location across more than one season.</w:t>
      </w:r>
    </w:p>
    <w:p w:rsidR="00351E37" w:rsidRPr="005528AB" w:rsidRDefault="00351E37" w:rsidP="00536412">
      <w:pPr>
        <w:rPr>
          <w:rFonts w:ascii="Times New Roman" w:hAnsi="Times New Roman"/>
          <w:b/>
          <w:bCs/>
          <w:sz w:val="22"/>
          <w:szCs w:val="22"/>
        </w:rPr>
      </w:pPr>
    </w:p>
    <w:p w:rsidR="00E917CE" w:rsidRPr="005528AB" w:rsidRDefault="00E917CE" w:rsidP="008D53B1">
      <w:pPr>
        <w:rPr>
          <w:rFonts w:ascii="Times New Roman" w:hAnsi="Times New Roman"/>
          <w:b/>
          <w:bCs/>
          <w:sz w:val="22"/>
          <w:szCs w:val="22"/>
        </w:rPr>
      </w:pPr>
    </w:p>
    <w:p w:rsidR="005528AB" w:rsidRPr="005528AB" w:rsidRDefault="00EE132D" w:rsidP="002C7CC7">
      <w:pPr>
        <w:rPr>
          <w:rFonts w:ascii="Times New Roman" w:hAnsi="Times New Roman"/>
          <w:bCs/>
          <w:sz w:val="22"/>
          <w:szCs w:val="22"/>
        </w:rPr>
      </w:pPr>
      <w:r w:rsidRPr="005528AB">
        <w:rPr>
          <w:rFonts w:ascii="Times New Roman" w:hAnsi="Times New Roman"/>
          <w:b/>
          <w:bCs/>
          <w:sz w:val="22"/>
          <w:szCs w:val="22"/>
        </w:rPr>
        <w:t xml:space="preserve">Data Organization:  </w:t>
      </w:r>
      <w:r w:rsidR="005528AB" w:rsidRPr="005528AB">
        <w:rPr>
          <w:rFonts w:ascii="Times New Roman" w:hAnsi="Times New Roman"/>
          <w:bCs/>
          <w:sz w:val="22"/>
          <w:szCs w:val="22"/>
        </w:rPr>
        <w:t>Soundscape</w:t>
      </w:r>
      <w:r w:rsidR="002C7CC7" w:rsidRPr="005528AB">
        <w:rPr>
          <w:rFonts w:ascii="Times New Roman" w:hAnsi="Times New Roman"/>
          <w:bCs/>
          <w:sz w:val="22"/>
          <w:szCs w:val="22"/>
        </w:rPr>
        <w:t xml:space="preserve"> measurement folders are arranged by </w:t>
      </w:r>
      <w:r w:rsidR="005528AB" w:rsidRPr="005528AB">
        <w:rPr>
          <w:rFonts w:ascii="Times New Roman" w:hAnsi="Times New Roman"/>
          <w:bCs/>
          <w:sz w:val="22"/>
          <w:szCs w:val="22"/>
        </w:rPr>
        <w:t>season and by site. Each site folder contains the analysis spreadsheets as well as an audio folder with the raw recordings and a photo folder that contains the photos documenting each site during monitoring activities.</w:t>
      </w:r>
    </w:p>
    <w:p w:rsidR="002C7CC7" w:rsidRPr="00C05F8B" w:rsidRDefault="002C7CC7" w:rsidP="002C7CC7">
      <w:pPr>
        <w:rPr>
          <w:rFonts w:ascii="Times New Roman" w:hAnsi="Times New Roman"/>
          <w:bCs/>
          <w:sz w:val="22"/>
          <w:szCs w:val="22"/>
          <w:highlight w:val="yellow"/>
        </w:rPr>
      </w:pPr>
    </w:p>
    <w:p w:rsidR="00351E37" w:rsidRPr="00351E37" w:rsidRDefault="002C7CC7" w:rsidP="002C7CC7">
      <w:pPr>
        <w:rPr>
          <w:rFonts w:ascii="Times New Roman" w:hAnsi="Times New Roman"/>
          <w:b/>
          <w:bCs/>
          <w:sz w:val="22"/>
          <w:szCs w:val="22"/>
        </w:rPr>
      </w:pPr>
      <w:r w:rsidRPr="00351E37">
        <w:rPr>
          <w:rFonts w:ascii="Times New Roman" w:hAnsi="Times New Roman"/>
          <w:b/>
          <w:bCs/>
          <w:sz w:val="22"/>
          <w:szCs w:val="22"/>
        </w:rPr>
        <w:t>Software or Hardware Considerations</w:t>
      </w:r>
      <w:r w:rsidR="00277E9F" w:rsidRPr="00351E37">
        <w:rPr>
          <w:rFonts w:ascii="Times New Roman" w:hAnsi="Times New Roman"/>
          <w:b/>
          <w:bCs/>
          <w:sz w:val="22"/>
          <w:szCs w:val="22"/>
        </w:rPr>
        <w:t xml:space="preserve">:  </w:t>
      </w:r>
    </w:p>
    <w:p w:rsidR="00351E37" w:rsidRDefault="00351E37" w:rsidP="002C7CC7">
      <w:pPr>
        <w:rPr>
          <w:rFonts w:ascii="Times New Roman" w:hAnsi="Times New Roman"/>
          <w:b/>
          <w:bCs/>
          <w:sz w:val="22"/>
          <w:szCs w:val="22"/>
          <w:highlight w:val="yellow"/>
        </w:rPr>
      </w:pPr>
    </w:p>
    <w:p w:rsidR="009A598F" w:rsidRPr="009A598F" w:rsidRDefault="009A598F" w:rsidP="009A598F">
      <w:pPr>
        <w:pStyle w:val="Default"/>
        <w:spacing w:after="120"/>
        <w:rPr>
          <w:bCs/>
          <w:color w:val="auto"/>
          <w:sz w:val="22"/>
          <w:szCs w:val="22"/>
        </w:rPr>
      </w:pPr>
      <w:r>
        <w:rPr>
          <w:bCs/>
          <w:color w:val="auto"/>
          <w:sz w:val="22"/>
          <w:szCs w:val="22"/>
        </w:rPr>
        <w:t xml:space="preserve">The </w:t>
      </w:r>
      <w:r w:rsidRPr="009A598F">
        <w:rPr>
          <w:bCs/>
          <w:color w:val="auto"/>
          <w:sz w:val="22"/>
          <w:szCs w:val="22"/>
        </w:rPr>
        <w:t xml:space="preserve">following tools were </w:t>
      </w:r>
      <w:r>
        <w:rPr>
          <w:bCs/>
          <w:color w:val="auto"/>
          <w:sz w:val="22"/>
          <w:szCs w:val="22"/>
        </w:rPr>
        <w:t xml:space="preserve">used </w:t>
      </w:r>
      <w:r w:rsidRPr="009A598F">
        <w:rPr>
          <w:bCs/>
          <w:color w:val="auto"/>
          <w:sz w:val="22"/>
          <w:szCs w:val="22"/>
        </w:rPr>
        <w:t>during the analysis phase:</w:t>
      </w:r>
    </w:p>
    <w:p w:rsidR="009A598F" w:rsidRPr="009A598F" w:rsidRDefault="009A598F" w:rsidP="009A598F">
      <w:pPr>
        <w:pStyle w:val="Default"/>
        <w:numPr>
          <w:ilvl w:val="0"/>
          <w:numId w:val="6"/>
        </w:numPr>
        <w:rPr>
          <w:sz w:val="23"/>
          <w:szCs w:val="23"/>
        </w:rPr>
      </w:pPr>
      <w:r w:rsidRPr="009A598F">
        <w:rPr>
          <w:sz w:val="23"/>
          <w:szCs w:val="23"/>
        </w:rPr>
        <w:t>VLC Media Player –VLC was used for listening to t</w:t>
      </w:r>
      <w:r>
        <w:rPr>
          <w:sz w:val="23"/>
          <w:szCs w:val="23"/>
        </w:rPr>
        <w:t>he recorded audio files. The audio was</w:t>
      </w:r>
      <w:r w:rsidRPr="009A598F">
        <w:rPr>
          <w:sz w:val="23"/>
          <w:szCs w:val="23"/>
        </w:rPr>
        <w:t xml:space="preserve"> recorded as single-channel audio</w:t>
      </w:r>
      <w:r>
        <w:rPr>
          <w:sz w:val="23"/>
          <w:szCs w:val="23"/>
        </w:rPr>
        <w:t>. VLC allowed</w:t>
      </w:r>
      <w:r w:rsidRPr="009A598F">
        <w:rPr>
          <w:sz w:val="23"/>
          <w:szCs w:val="23"/>
        </w:rPr>
        <w:t xml:space="preserve"> for customization of the audio output</w:t>
      </w:r>
      <w:r>
        <w:rPr>
          <w:sz w:val="23"/>
          <w:szCs w:val="23"/>
        </w:rPr>
        <w:t xml:space="preserve"> to convert </w:t>
      </w:r>
      <w:r w:rsidRPr="009A598F">
        <w:rPr>
          <w:sz w:val="23"/>
          <w:szCs w:val="23"/>
        </w:rPr>
        <w:t>the single-channel stereo signal to mono.</w:t>
      </w:r>
    </w:p>
    <w:p w:rsidR="009A598F" w:rsidRPr="009A598F" w:rsidRDefault="009A598F" w:rsidP="009A598F">
      <w:pPr>
        <w:pStyle w:val="Default"/>
        <w:numPr>
          <w:ilvl w:val="0"/>
          <w:numId w:val="6"/>
        </w:numPr>
        <w:rPr>
          <w:sz w:val="23"/>
          <w:szCs w:val="23"/>
        </w:rPr>
      </w:pPr>
      <w:r w:rsidRPr="009A598F">
        <w:rPr>
          <w:sz w:val="23"/>
          <w:szCs w:val="23"/>
        </w:rPr>
        <w:t xml:space="preserve">The “Date to Date” calculator on </w:t>
      </w:r>
      <w:hyperlink r:id="rId9" w:history="1">
        <w:r w:rsidRPr="009A598F">
          <w:rPr>
            <w:sz w:val="23"/>
            <w:szCs w:val="23"/>
          </w:rPr>
          <w:t>www.timeanddate.com</w:t>
        </w:r>
      </w:hyperlink>
      <w:r w:rsidRPr="009A598F">
        <w:rPr>
          <w:sz w:val="23"/>
          <w:szCs w:val="23"/>
        </w:rPr>
        <w:t xml:space="preserve"> was</w:t>
      </w:r>
      <w:r>
        <w:rPr>
          <w:sz w:val="23"/>
          <w:szCs w:val="23"/>
        </w:rPr>
        <w:t xml:space="preserve"> used to</w:t>
      </w:r>
      <w:r w:rsidRPr="009A598F">
        <w:rPr>
          <w:sz w:val="23"/>
          <w:szCs w:val="23"/>
        </w:rPr>
        <w:t xml:space="preserve"> </w:t>
      </w:r>
      <w:r>
        <w:rPr>
          <w:sz w:val="23"/>
          <w:szCs w:val="23"/>
        </w:rPr>
        <w:t>determine</w:t>
      </w:r>
      <w:r w:rsidRPr="009A598F">
        <w:rPr>
          <w:sz w:val="23"/>
          <w:szCs w:val="23"/>
        </w:rPr>
        <w:t xml:space="preserve"> audio-file timestamps of events that were identified in the Excel analysis tool.</w:t>
      </w:r>
    </w:p>
    <w:p w:rsidR="007B11D3" w:rsidRDefault="007B11D3" w:rsidP="007B11D3">
      <w:pPr>
        <w:rPr>
          <w:rFonts w:ascii="Times New Roman" w:hAnsi="Times New Roman"/>
          <w:bCs/>
          <w:sz w:val="22"/>
          <w:szCs w:val="22"/>
        </w:rPr>
      </w:pPr>
    </w:p>
    <w:p w:rsidR="00A94116" w:rsidRDefault="00035833" w:rsidP="00035833">
      <w:pPr>
        <w:rPr>
          <w:rFonts w:ascii="Times New Roman" w:hAnsi="Times New Roman"/>
          <w:b/>
          <w:bCs/>
          <w:sz w:val="22"/>
          <w:szCs w:val="22"/>
        </w:rPr>
      </w:pPr>
      <w:r w:rsidRPr="00E917CE">
        <w:rPr>
          <w:rFonts w:ascii="Times New Roman" w:hAnsi="Times New Roman"/>
          <w:b/>
          <w:bCs/>
          <w:sz w:val="22"/>
          <w:szCs w:val="22"/>
        </w:rPr>
        <w:t>Online Data Link:</w:t>
      </w:r>
      <w:r>
        <w:rPr>
          <w:rFonts w:ascii="Times New Roman" w:hAnsi="Times New Roman"/>
          <w:b/>
          <w:bCs/>
          <w:sz w:val="22"/>
          <w:szCs w:val="22"/>
        </w:rPr>
        <w:t xml:space="preserve">  </w:t>
      </w:r>
      <w:hyperlink r:id="rId10" w:history="1">
        <w:r w:rsidR="00A94116" w:rsidRPr="00A94116">
          <w:rPr>
            <w:rStyle w:val="Hyperlink"/>
            <w:rFonts w:ascii="Times New Roman" w:hAnsi="Times New Roman"/>
            <w:bCs/>
            <w:sz w:val="22"/>
            <w:szCs w:val="22"/>
          </w:rPr>
          <w:t>http://gis.suhydro.org/SuWa/12-REC-AES/12.06-AES/</w:t>
        </w:r>
      </w:hyperlink>
    </w:p>
    <w:p w:rsidR="00035833" w:rsidRDefault="00035833" w:rsidP="00035833">
      <w:pPr>
        <w:rPr>
          <w:rFonts w:ascii="Times New Roman" w:hAnsi="Times New Roman"/>
          <w:sz w:val="22"/>
          <w:szCs w:val="22"/>
        </w:rPr>
      </w:pPr>
    </w:p>
    <w:p w:rsidR="00035833" w:rsidRPr="00DE3CAD" w:rsidRDefault="00035833" w:rsidP="00035833">
      <w:pPr>
        <w:rPr>
          <w:rFonts w:ascii="Times New Roman" w:hAnsi="Times New Roman"/>
          <w:b/>
          <w:bCs/>
          <w:sz w:val="22"/>
          <w:szCs w:val="22"/>
        </w:rPr>
      </w:pPr>
      <w:r w:rsidRPr="00E917CE">
        <w:rPr>
          <w:rFonts w:ascii="Times New Roman" w:hAnsi="Times New Roman"/>
          <w:b/>
          <w:bCs/>
          <w:sz w:val="22"/>
          <w:szCs w:val="22"/>
        </w:rPr>
        <w:t>Online Report Link:</w:t>
      </w:r>
      <w:r>
        <w:rPr>
          <w:rFonts w:ascii="Times New Roman" w:hAnsi="Times New Roman"/>
          <w:b/>
          <w:bCs/>
          <w:sz w:val="22"/>
          <w:szCs w:val="22"/>
        </w:rPr>
        <w:t xml:space="preserve">  </w:t>
      </w:r>
      <w:r w:rsidR="009A598F" w:rsidRPr="00DE3CAD">
        <w:rPr>
          <w:rFonts w:ascii="Times New Roman" w:hAnsi="Times New Roman"/>
          <w:sz w:val="22"/>
          <w:szCs w:val="22"/>
        </w:rPr>
        <w:t>12</w:t>
      </w:r>
      <w:r w:rsidRPr="00DE3CAD">
        <w:rPr>
          <w:rFonts w:ascii="Times New Roman" w:hAnsi="Times New Roman"/>
          <w:sz w:val="22"/>
          <w:szCs w:val="22"/>
        </w:rPr>
        <w:t>.0</w:t>
      </w:r>
      <w:r w:rsidR="009A598F" w:rsidRPr="00DE3CAD">
        <w:rPr>
          <w:rFonts w:ascii="Times New Roman" w:hAnsi="Times New Roman"/>
          <w:sz w:val="22"/>
          <w:szCs w:val="22"/>
        </w:rPr>
        <w:t xml:space="preserve">6 Aesthetics Resources Study </w:t>
      </w:r>
      <w:r w:rsidR="00A2405E" w:rsidRPr="00DE3CAD">
        <w:rPr>
          <w:rFonts w:ascii="Times New Roman" w:hAnsi="Times New Roman"/>
          <w:sz w:val="22"/>
          <w:szCs w:val="22"/>
        </w:rPr>
        <w:t>–</w:t>
      </w:r>
      <w:r w:rsidRPr="00DE3CAD">
        <w:rPr>
          <w:rFonts w:ascii="Times New Roman" w:hAnsi="Times New Roman"/>
          <w:sz w:val="22"/>
          <w:szCs w:val="22"/>
        </w:rPr>
        <w:t xml:space="preserve"> 2014 Study Implementation Report</w:t>
      </w:r>
      <w:r w:rsidR="00DE3CAD" w:rsidRPr="00DE3CAD">
        <w:rPr>
          <w:rFonts w:ascii="Times New Roman" w:hAnsi="Times New Roman"/>
          <w:sz w:val="22"/>
          <w:szCs w:val="22"/>
        </w:rPr>
        <w:t xml:space="preserve"> (with Attachment 1)</w:t>
      </w:r>
      <w:r w:rsidRPr="00DE3CAD">
        <w:rPr>
          <w:rFonts w:ascii="Times New Roman" w:hAnsi="Times New Roman"/>
          <w:sz w:val="22"/>
          <w:szCs w:val="22"/>
        </w:rPr>
        <w:t xml:space="preserve">; Study Completion and 2014/2015 Implementation Reports at </w:t>
      </w:r>
      <w:hyperlink r:id="rId11" w:history="1">
        <w:r w:rsidRPr="00DE3CAD">
          <w:rPr>
            <w:rStyle w:val="Hyperlink"/>
            <w:rFonts w:ascii="Times New Roman" w:hAnsi="Times New Roman"/>
            <w:sz w:val="22"/>
            <w:szCs w:val="22"/>
          </w:rPr>
          <w:t>http://www.susitna-watanahydro.org/type/documents</w:t>
        </w:r>
      </w:hyperlink>
    </w:p>
    <w:p w:rsidR="00035833" w:rsidRDefault="0016050D" w:rsidP="007B11D3">
      <w:pPr>
        <w:rPr>
          <w:rFonts w:ascii="Times New Roman" w:hAnsi="Times New Roman"/>
          <w:b/>
          <w:bCs/>
          <w:sz w:val="22"/>
          <w:szCs w:val="22"/>
        </w:rPr>
      </w:pPr>
      <w:r w:rsidRPr="00DE3CAD">
        <w:rPr>
          <w:rStyle w:val="EndnoteReference"/>
          <w:rFonts w:ascii="Times New Roman" w:hAnsi="Times New Roman"/>
          <w:b/>
          <w:bCs/>
          <w:sz w:val="22"/>
          <w:szCs w:val="22"/>
        </w:rPr>
        <w:endnoteReference w:id="1"/>
      </w:r>
    </w:p>
    <w:sectPr w:rsidR="00035833" w:rsidSect="001D3A68">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0BA" w:rsidRDefault="002060BA">
      <w:r>
        <w:separator/>
      </w:r>
    </w:p>
  </w:endnote>
  <w:endnote w:type="continuationSeparator" w:id="0">
    <w:p w:rsidR="002060BA" w:rsidRDefault="002060BA">
      <w:r>
        <w:continuationSeparator/>
      </w:r>
    </w:p>
  </w:endnote>
  <w:endnote w:id="1">
    <w:p w:rsidR="00B1288F" w:rsidRDefault="0016050D" w:rsidP="0016050D">
      <w:pPr>
        <w:rPr>
          <w:color w:val="7F7F7F" w:themeColor="text1" w:themeTint="80"/>
        </w:rPr>
      </w:pPr>
      <w:r w:rsidRPr="0016050D">
        <w:rPr>
          <w:rStyle w:val="EndnoteReference"/>
          <w:color w:val="7F7F7F" w:themeColor="text1" w:themeTint="80"/>
        </w:rPr>
        <w:endnoteRef/>
      </w:r>
    </w:p>
    <w:p w:rsidR="0016050D" w:rsidRPr="0016050D" w:rsidRDefault="0016050D" w:rsidP="0016050D">
      <w:pPr>
        <w:rPr>
          <w:rFonts w:ascii="Times New Roman" w:hAnsi="Times New Roman"/>
          <w:bCs/>
          <w:color w:val="7F7F7F" w:themeColor="text1" w:themeTint="80"/>
        </w:rPr>
      </w:pPr>
      <w:r w:rsidRPr="0016050D">
        <w:rPr>
          <w:rFonts w:ascii="Times New Roman" w:hAnsi="Times New Roman"/>
          <w:b/>
          <w:bCs/>
          <w:color w:val="7F7F7F" w:themeColor="text1" w:themeTint="80"/>
        </w:rPr>
        <w:t>Data Distributor Contact Information:</w:t>
      </w:r>
    </w:p>
    <w:p w:rsidR="0016050D" w:rsidRPr="0016050D" w:rsidRDefault="0016050D" w:rsidP="0016050D">
      <w:pPr>
        <w:rPr>
          <w:rFonts w:ascii="Times New Roman" w:hAnsi="Times New Roman"/>
          <w:bCs/>
          <w:color w:val="7F7F7F" w:themeColor="text1" w:themeTint="80"/>
        </w:rPr>
      </w:pPr>
      <w:r w:rsidRPr="0016050D">
        <w:rPr>
          <w:rFonts w:ascii="Times New Roman" w:hAnsi="Times New Roman"/>
          <w:bCs/>
          <w:color w:val="7F7F7F" w:themeColor="text1" w:themeTint="80"/>
        </w:rPr>
        <w:t>Alaska Energy Authority, 813 West Northern Lights Boulevard, Anchorage, AK  99503</w:t>
      </w:r>
    </w:p>
    <w:p w:rsidR="0016050D" w:rsidRPr="0016050D" w:rsidRDefault="0016050D" w:rsidP="0016050D">
      <w:pPr>
        <w:rPr>
          <w:rFonts w:ascii="Times New Roman" w:hAnsi="Times New Roman"/>
          <w:bCs/>
          <w:color w:val="7F7F7F" w:themeColor="text1" w:themeTint="80"/>
        </w:rPr>
      </w:pPr>
      <w:r w:rsidRPr="0016050D">
        <w:rPr>
          <w:rFonts w:ascii="Times New Roman" w:hAnsi="Times New Roman"/>
          <w:bCs/>
          <w:color w:val="7F7F7F" w:themeColor="text1" w:themeTint="80"/>
        </w:rPr>
        <w:t xml:space="preserve">Voice: 907-771-3000, Email: </w:t>
      </w:r>
      <w:hyperlink r:id="rId1" w:history="1">
        <w:r w:rsidRPr="0016050D">
          <w:rPr>
            <w:rStyle w:val="Hyperlink"/>
            <w:rFonts w:ascii="Times New Roman" w:hAnsi="Times New Roman"/>
            <w:bCs/>
            <w:color w:val="7F7F7F" w:themeColor="text1" w:themeTint="80"/>
          </w:rPr>
          <w:t>SUWAhelp@aidea.org</w:t>
        </w:r>
      </w:hyperlink>
    </w:p>
    <w:p w:rsidR="0016050D" w:rsidRPr="0016050D" w:rsidRDefault="0016050D" w:rsidP="0016050D">
      <w:pPr>
        <w:rPr>
          <w:rFonts w:ascii="Times New Roman" w:hAnsi="Times New Roman"/>
          <w:bCs/>
          <w:color w:val="7F7F7F" w:themeColor="text1" w:themeTint="80"/>
        </w:rPr>
      </w:pPr>
    </w:p>
    <w:p w:rsidR="0016050D" w:rsidRDefault="0016050D" w:rsidP="0016050D">
      <w:r w:rsidRPr="0016050D">
        <w:rPr>
          <w:rFonts w:ascii="Times New Roman" w:hAnsi="Times New Roman"/>
          <w:b/>
          <w:bCs/>
          <w:color w:val="7F7F7F" w:themeColor="text1" w:themeTint="80"/>
        </w:rPr>
        <w:t xml:space="preserve">Legal Constraints:  </w:t>
      </w:r>
      <w:r w:rsidRPr="0016050D">
        <w:rPr>
          <w:rFonts w:ascii="Times New Roman" w:hAnsi="Times New Roman"/>
          <w:bCs/>
          <w:color w:val="7F7F7F" w:themeColor="text1" w:themeTint="80"/>
        </w:rPr>
        <w:t>The State of Alaska makes no express or implied warranties (including warranties of merchantability and fitness) with respect to the character, function, or capabilities of the electronic services or products or their appropriateness for any user</w:t>
      </w:r>
      <w:r w:rsidR="009F09DC">
        <w:rPr>
          <w:rFonts w:ascii="Times New Roman" w:hAnsi="Times New Roman"/>
          <w:bCs/>
          <w:color w:val="7F7F7F" w:themeColor="text1" w:themeTint="80"/>
        </w:rPr>
        <w:t>’</w:t>
      </w:r>
      <w:r w:rsidRPr="0016050D">
        <w:rPr>
          <w:rFonts w:ascii="Times New Roman" w:hAnsi="Times New Roman"/>
          <w:bCs/>
          <w:color w:val="7F7F7F" w:themeColor="text1" w:themeTint="80"/>
        </w:rPr>
        <w:t>s purposes.  In no event will the State of Alaska be liable for any incidental, indirect, special, consequential or other damages suffered by the user or any other person or entity whether from the use of the electronic services or products, any failure thereof or otherwise, and in no event will the State of Alaska's liability to the requestor or anyone else exceed the fee paid for the electronic service or product.</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116" w:rsidRDefault="007071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118" w:rsidRPr="00387C89" w:rsidRDefault="00740118" w:rsidP="00740118">
    <w:pPr>
      <w:pStyle w:val="Footer"/>
      <w:pBdr>
        <w:top w:val="single" w:sz="4" w:space="1" w:color="auto"/>
      </w:pBdr>
      <w:tabs>
        <w:tab w:val="clear" w:pos="10170"/>
        <w:tab w:val="center" w:pos="4680"/>
        <w:tab w:val="right" w:pos="12960"/>
      </w:tabs>
      <w:rPr>
        <w:rFonts w:cs="Arial"/>
        <w:i w:val="0"/>
        <w:sz w:val="20"/>
      </w:rPr>
    </w:pPr>
    <w:r w:rsidRPr="00387C89">
      <w:rPr>
        <w:rFonts w:cs="Arial"/>
        <w:i w:val="0"/>
        <w:sz w:val="20"/>
      </w:rPr>
      <w:t>Susitna-</w:t>
    </w:r>
    <w:proofErr w:type="spellStart"/>
    <w:r w:rsidRPr="00387C89">
      <w:rPr>
        <w:rFonts w:cs="Arial"/>
        <w:i w:val="0"/>
        <w:sz w:val="20"/>
      </w:rPr>
      <w:t>Watana</w:t>
    </w:r>
    <w:proofErr w:type="spellEnd"/>
    <w:r w:rsidRPr="00387C89">
      <w:rPr>
        <w:rFonts w:cs="Arial"/>
        <w:i w:val="0"/>
        <w:sz w:val="20"/>
      </w:rPr>
      <w:t xml:space="preserve"> Hydroelectric Project</w:t>
    </w:r>
    <w:r w:rsidR="001D3A68">
      <w:rPr>
        <w:rFonts w:cs="Arial"/>
        <w:i w:val="0"/>
        <w:sz w:val="20"/>
      </w:rPr>
      <w:ptab w:relativeTo="margin" w:alignment="right" w:leader="none"/>
    </w:r>
    <w:r w:rsidRPr="00387C89">
      <w:rPr>
        <w:rFonts w:cs="Arial"/>
        <w:i w:val="0"/>
        <w:sz w:val="20"/>
      </w:rPr>
      <w:t>Alaska Energy Authority</w:t>
    </w:r>
  </w:p>
  <w:p w:rsidR="00740118" w:rsidRPr="00387C89" w:rsidRDefault="00740118" w:rsidP="00740118">
    <w:pPr>
      <w:pStyle w:val="Footer"/>
      <w:pBdr>
        <w:top w:val="single" w:sz="4" w:space="1" w:color="auto"/>
      </w:pBdr>
      <w:tabs>
        <w:tab w:val="clear" w:pos="10170"/>
        <w:tab w:val="center" w:pos="6480"/>
        <w:tab w:val="right" w:pos="12960"/>
      </w:tabs>
      <w:rPr>
        <w:i w:val="0"/>
      </w:rPr>
    </w:pPr>
    <w:r w:rsidRPr="00387C89">
      <w:rPr>
        <w:rFonts w:cs="Arial"/>
        <w:i w:val="0"/>
        <w:sz w:val="20"/>
      </w:rPr>
      <w:t>FERC Project No. 14241</w:t>
    </w:r>
    <w:r w:rsidR="001D3A68">
      <w:rPr>
        <w:rFonts w:cs="Arial"/>
        <w:i w:val="0"/>
        <w:sz w:val="20"/>
      </w:rPr>
      <w:ptab w:relativeTo="margin" w:alignment="center" w:leader="none"/>
    </w:r>
    <w:r w:rsidRPr="00387C89">
      <w:rPr>
        <w:i w:val="0"/>
      </w:rPr>
      <w:t xml:space="preserve">Page </w:t>
    </w:r>
    <w:r w:rsidRPr="00387C89">
      <w:rPr>
        <w:i w:val="0"/>
      </w:rPr>
      <w:fldChar w:fldCharType="begin"/>
    </w:r>
    <w:r w:rsidRPr="00387C89">
      <w:rPr>
        <w:i w:val="0"/>
      </w:rPr>
      <w:instrText xml:space="preserve"> PAGE </w:instrText>
    </w:r>
    <w:r w:rsidRPr="00387C89">
      <w:rPr>
        <w:i w:val="0"/>
      </w:rPr>
      <w:fldChar w:fldCharType="separate"/>
    </w:r>
    <w:r w:rsidR="00A94116">
      <w:rPr>
        <w:i w:val="0"/>
        <w:noProof/>
      </w:rPr>
      <w:t>1</w:t>
    </w:r>
    <w:r w:rsidRPr="00387C89">
      <w:rPr>
        <w:i w:val="0"/>
        <w:noProof/>
      </w:rPr>
      <w:fldChar w:fldCharType="end"/>
    </w:r>
    <w:r w:rsidRPr="00387C89">
      <w:rPr>
        <w:i w:val="0"/>
      </w:rPr>
      <w:t xml:space="preserve"> of </w:t>
    </w:r>
    <w:r w:rsidRPr="00387C89">
      <w:rPr>
        <w:i w:val="0"/>
      </w:rPr>
      <w:fldChar w:fldCharType="begin"/>
    </w:r>
    <w:r w:rsidRPr="00387C89">
      <w:rPr>
        <w:i w:val="0"/>
      </w:rPr>
      <w:instrText xml:space="preserve"> NUMPAGES </w:instrText>
    </w:r>
    <w:r w:rsidRPr="00387C89">
      <w:rPr>
        <w:i w:val="0"/>
      </w:rPr>
      <w:fldChar w:fldCharType="separate"/>
    </w:r>
    <w:r w:rsidR="00A94116">
      <w:rPr>
        <w:i w:val="0"/>
        <w:noProof/>
      </w:rPr>
      <w:t>2</w:t>
    </w:r>
    <w:r w:rsidRPr="00387C89">
      <w:rPr>
        <w:i w:val="0"/>
        <w:noProof/>
      </w:rPr>
      <w:fldChar w:fldCharType="end"/>
    </w:r>
    <w:r w:rsidR="001D3A68">
      <w:rPr>
        <w:rStyle w:val="PageNumber"/>
        <w:rFonts w:cs="Arial"/>
        <w:i w:val="0"/>
        <w:sz w:val="20"/>
      </w:rPr>
      <w:ptab w:relativeTo="margin" w:alignment="right" w:leader="none"/>
    </w:r>
    <w:r w:rsidR="0024104B">
      <w:rPr>
        <w:rStyle w:val="PageNumber"/>
        <w:rFonts w:cs="Arial"/>
        <w:i w:val="0"/>
        <w:sz w:val="20"/>
      </w:rPr>
      <w:t>June 30,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116" w:rsidRDefault="007071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0BA" w:rsidRDefault="002060BA">
      <w:r>
        <w:separator/>
      </w:r>
    </w:p>
  </w:footnote>
  <w:footnote w:type="continuationSeparator" w:id="0">
    <w:p w:rsidR="002060BA" w:rsidRDefault="002060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116" w:rsidRDefault="007071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2960" w:type="dxa"/>
      <w:jc w:val="center"/>
      <w:tblLook w:val="01E0" w:firstRow="1" w:lastRow="1" w:firstColumn="1" w:lastColumn="1" w:noHBand="0" w:noVBand="0"/>
    </w:tblPr>
    <w:tblGrid>
      <w:gridCol w:w="12960"/>
    </w:tblGrid>
    <w:tr w:rsidR="00AC6448" w:rsidTr="00AC6448">
      <w:trPr>
        <w:trHeight w:val="900"/>
        <w:tblHeader/>
        <w:jc w:val="center"/>
      </w:trPr>
      <w:tc>
        <w:tcPr>
          <w:tcW w:w="9360" w:type="dxa"/>
          <w:vAlign w:val="center"/>
        </w:tcPr>
        <w:p w:rsidR="00AC6448" w:rsidRPr="00513DE9" w:rsidRDefault="00A94116" w:rsidP="00044AB7">
          <w:pPr>
            <w:jc w:val="center"/>
          </w:pPr>
          <w:sdt>
            <w:sdtPr>
              <w:id w:val="-353885029"/>
              <w:docPartObj>
                <w:docPartGallery w:val="Watermarks"/>
                <w:docPartUnique/>
              </w:docPartObj>
            </w:sdtPr>
            <w:sdtEndPr/>
            <w:sdtContent>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C6448">
            <w:rPr>
              <w:noProof/>
            </w:rPr>
            <w:drawing>
              <wp:inline distT="0" distB="0" distL="0" distR="0" wp14:anchorId="2C8A4D84" wp14:editId="50CC85C6">
                <wp:extent cx="2505456" cy="457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05456" cy="457200"/>
                        </a:xfrm>
                        <a:prstGeom prst="rect">
                          <a:avLst/>
                        </a:prstGeom>
                      </pic:spPr>
                    </pic:pic>
                  </a:graphicData>
                </a:graphic>
              </wp:inline>
            </w:drawing>
          </w:r>
        </w:p>
      </w:tc>
    </w:tr>
    <w:tr w:rsidR="00AC6448" w:rsidTr="00AC6448">
      <w:trPr>
        <w:trHeight w:val="120"/>
        <w:tblHeader/>
        <w:jc w:val="center"/>
      </w:trPr>
      <w:tc>
        <w:tcPr>
          <w:tcW w:w="9360" w:type="dxa"/>
          <w:shd w:val="clear" w:color="auto" w:fill="000000"/>
          <w:vAlign w:val="center"/>
        </w:tcPr>
        <w:p w:rsidR="00AC6448" w:rsidRPr="005829C7" w:rsidRDefault="00AC6448" w:rsidP="007F2475">
          <w:pPr>
            <w:rPr>
              <w:sz w:val="16"/>
              <w:szCs w:val="16"/>
            </w:rPr>
          </w:pPr>
        </w:p>
      </w:tc>
    </w:tr>
  </w:tbl>
  <w:p w:rsidR="00AC6448" w:rsidRDefault="00AC6448" w:rsidP="00A604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116" w:rsidRDefault="007071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B71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D964A27"/>
    <w:multiLevelType w:val="hybridMultilevel"/>
    <w:tmpl w:val="11683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2C0486"/>
    <w:multiLevelType w:val="hybridMultilevel"/>
    <w:tmpl w:val="FE827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6424A6"/>
    <w:multiLevelType w:val="hybridMultilevel"/>
    <w:tmpl w:val="42FE5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A61629"/>
    <w:multiLevelType w:val="hybridMultilevel"/>
    <w:tmpl w:val="E7E26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3D5901"/>
    <w:multiLevelType w:val="hybridMultilevel"/>
    <w:tmpl w:val="8E9A2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0C31C1"/>
    <w:multiLevelType w:val="hybridMultilevel"/>
    <w:tmpl w:val="E9785CA8"/>
    <w:lvl w:ilvl="0" w:tplc="E1D8B4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1"/>
  </w:num>
  <w:num w:numId="6">
    <w:abstractNumId w:val="6"/>
  </w:num>
  <w:num w:numId="7">
    <w:abstractNumId w:val="4"/>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Brailey">
    <w15:presenceInfo w15:providerId="Windows Live" w15:userId="e8230831225d8f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FD5"/>
    <w:rsid w:val="000006FE"/>
    <w:rsid w:val="00000B6B"/>
    <w:rsid w:val="00003707"/>
    <w:rsid w:val="000065AF"/>
    <w:rsid w:val="0001090A"/>
    <w:rsid w:val="0001357B"/>
    <w:rsid w:val="00017F47"/>
    <w:rsid w:val="000202B2"/>
    <w:rsid w:val="000205F6"/>
    <w:rsid w:val="000216CE"/>
    <w:rsid w:val="00023A65"/>
    <w:rsid w:val="00025107"/>
    <w:rsid w:val="00025EFE"/>
    <w:rsid w:val="000269FE"/>
    <w:rsid w:val="000309AA"/>
    <w:rsid w:val="00030D24"/>
    <w:rsid w:val="00031616"/>
    <w:rsid w:val="0003502D"/>
    <w:rsid w:val="00035833"/>
    <w:rsid w:val="00036C66"/>
    <w:rsid w:val="00044883"/>
    <w:rsid w:val="00044AB7"/>
    <w:rsid w:val="00046B25"/>
    <w:rsid w:val="0005174E"/>
    <w:rsid w:val="00051A6C"/>
    <w:rsid w:val="0005358A"/>
    <w:rsid w:val="00053A2E"/>
    <w:rsid w:val="0005517E"/>
    <w:rsid w:val="00055597"/>
    <w:rsid w:val="00055FAB"/>
    <w:rsid w:val="0005747A"/>
    <w:rsid w:val="00057E86"/>
    <w:rsid w:val="00062055"/>
    <w:rsid w:val="00067297"/>
    <w:rsid w:val="000679C4"/>
    <w:rsid w:val="00071622"/>
    <w:rsid w:val="00074CDF"/>
    <w:rsid w:val="00074FC9"/>
    <w:rsid w:val="0007590D"/>
    <w:rsid w:val="000762AE"/>
    <w:rsid w:val="0007733E"/>
    <w:rsid w:val="000774D0"/>
    <w:rsid w:val="00081ABC"/>
    <w:rsid w:val="00086A16"/>
    <w:rsid w:val="000908FC"/>
    <w:rsid w:val="00092CC2"/>
    <w:rsid w:val="000937C0"/>
    <w:rsid w:val="000A04A0"/>
    <w:rsid w:val="000A0F60"/>
    <w:rsid w:val="000A20FB"/>
    <w:rsid w:val="000A6F91"/>
    <w:rsid w:val="000B0A3E"/>
    <w:rsid w:val="000B14A1"/>
    <w:rsid w:val="000B4D03"/>
    <w:rsid w:val="000C4078"/>
    <w:rsid w:val="000D09A6"/>
    <w:rsid w:val="000D1B2A"/>
    <w:rsid w:val="000D2DB1"/>
    <w:rsid w:val="000D375D"/>
    <w:rsid w:val="000D5590"/>
    <w:rsid w:val="000E2ECE"/>
    <w:rsid w:val="000E41AF"/>
    <w:rsid w:val="000E43F3"/>
    <w:rsid w:val="000E76E7"/>
    <w:rsid w:val="000F1DC0"/>
    <w:rsid w:val="000F297A"/>
    <w:rsid w:val="000F35B9"/>
    <w:rsid w:val="000F532B"/>
    <w:rsid w:val="00102C45"/>
    <w:rsid w:val="001035B0"/>
    <w:rsid w:val="00103ACF"/>
    <w:rsid w:val="00103EAF"/>
    <w:rsid w:val="0011123C"/>
    <w:rsid w:val="001135D6"/>
    <w:rsid w:val="00113E7F"/>
    <w:rsid w:val="001140F2"/>
    <w:rsid w:val="001168E4"/>
    <w:rsid w:val="00117C9E"/>
    <w:rsid w:val="00120E26"/>
    <w:rsid w:val="00121AA1"/>
    <w:rsid w:val="00122546"/>
    <w:rsid w:val="00125C40"/>
    <w:rsid w:val="00131B3D"/>
    <w:rsid w:val="0013365D"/>
    <w:rsid w:val="0013472C"/>
    <w:rsid w:val="001378F2"/>
    <w:rsid w:val="00137958"/>
    <w:rsid w:val="00140D1E"/>
    <w:rsid w:val="001444FA"/>
    <w:rsid w:val="001458AD"/>
    <w:rsid w:val="00151A11"/>
    <w:rsid w:val="00155FA4"/>
    <w:rsid w:val="00160293"/>
    <w:rsid w:val="0016050D"/>
    <w:rsid w:val="0016101D"/>
    <w:rsid w:val="001621ED"/>
    <w:rsid w:val="00166D90"/>
    <w:rsid w:val="00174003"/>
    <w:rsid w:val="00175BB6"/>
    <w:rsid w:val="00180ACD"/>
    <w:rsid w:val="001846A2"/>
    <w:rsid w:val="00186FDC"/>
    <w:rsid w:val="00191FD0"/>
    <w:rsid w:val="00192807"/>
    <w:rsid w:val="001A2206"/>
    <w:rsid w:val="001A2D7E"/>
    <w:rsid w:val="001A78C1"/>
    <w:rsid w:val="001B0FB9"/>
    <w:rsid w:val="001B22AD"/>
    <w:rsid w:val="001B4A24"/>
    <w:rsid w:val="001B6666"/>
    <w:rsid w:val="001B7F9E"/>
    <w:rsid w:val="001C0871"/>
    <w:rsid w:val="001C4129"/>
    <w:rsid w:val="001C633D"/>
    <w:rsid w:val="001D02CD"/>
    <w:rsid w:val="001D3A68"/>
    <w:rsid w:val="001E00E7"/>
    <w:rsid w:val="001E11DA"/>
    <w:rsid w:val="001E3FD5"/>
    <w:rsid w:val="001E5285"/>
    <w:rsid w:val="001E5D2B"/>
    <w:rsid w:val="001E6D35"/>
    <w:rsid w:val="001E7B8E"/>
    <w:rsid w:val="001F010C"/>
    <w:rsid w:val="001F5ECD"/>
    <w:rsid w:val="001F766F"/>
    <w:rsid w:val="0020289E"/>
    <w:rsid w:val="002055A5"/>
    <w:rsid w:val="002060BA"/>
    <w:rsid w:val="002071A2"/>
    <w:rsid w:val="00213EB6"/>
    <w:rsid w:val="00214088"/>
    <w:rsid w:val="00222412"/>
    <w:rsid w:val="00224675"/>
    <w:rsid w:val="002267D3"/>
    <w:rsid w:val="002272CD"/>
    <w:rsid w:val="002300ED"/>
    <w:rsid w:val="00236AF9"/>
    <w:rsid w:val="00240037"/>
    <w:rsid w:val="0024104B"/>
    <w:rsid w:val="00242E88"/>
    <w:rsid w:val="00246360"/>
    <w:rsid w:val="00246E40"/>
    <w:rsid w:val="00246F30"/>
    <w:rsid w:val="00250E15"/>
    <w:rsid w:val="00251AA4"/>
    <w:rsid w:val="002520B9"/>
    <w:rsid w:val="00261C2D"/>
    <w:rsid w:val="00267D46"/>
    <w:rsid w:val="002719DD"/>
    <w:rsid w:val="002719E5"/>
    <w:rsid w:val="00274DF7"/>
    <w:rsid w:val="002763B7"/>
    <w:rsid w:val="00277E9F"/>
    <w:rsid w:val="002820E5"/>
    <w:rsid w:val="00282787"/>
    <w:rsid w:val="00284210"/>
    <w:rsid w:val="0028439E"/>
    <w:rsid w:val="00284F76"/>
    <w:rsid w:val="00285E79"/>
    <w:rsid w:val="00286931"/>
    <w:rsid w:val="00287BC9"/>
    <w:rsid w:val="002925D1"/>
    <w:rsid w:val="0029598B"/>
    <w:rsid w:val="002959DB"/>
    <w:rsid w:val="00295A87"/>
    <w:rsid w:val="0029624D"/>
    <w:rsid w:val="00296381"/>
    <w:rsid w:val="002A4B6A"/>
    <w:rsid w:val="002A6C26"/>
    <w:rsid w:val="002B2E06"/>
    <w:rsid w:val="002B2FB6"/>
    <w:rsid w:val="002B57F7"/>
    <w:rsid w:val="002C25B9"/>
    <w:rsid w:val="002C4C8C"/>
    <w:rsid w:val="002C6C64"/>
    <w:rsid w:val="002C7144"/>
    <w:rsid w:val="002C7CC7"/>
    <w:rsid w:val="002D42ED"/>
    <w:rsid w:val="002D4DE4"/>
    <w:rsid w:val="002D6527"/>
    <w:rsid w:val="002E07EA"/>
    <w:rsid w:val="002E3B8D"/>
    <w:rsid w:val="002F0BFA"/>
    <w:rsid w:val="002F5B56"/>
    <w:rsid w:val="002F611C"/>
    <w:rsid w:val="003025EA"/>
    <w:rsid w:val="00317C04"/>
    <w:rsid w:val="00321908"/>
    <w:rsid w:val="00326668"/>
    <w:rsid w:val="00334A7A"/>
    <w:rsid w:val="00334B95"/>
    <w:rsid w:val="00341571"/>
    <w:rsid w:val="00342AE2"/>
    <w:rsid w:val="0034501A"/>
    <w:rsid w:val="0034750F"/>
    <w:rsid w:val="00351E37"/>
    <w:rsid w:val="003672E1"/>
    <w:rsid w:val="00372716"/>
    <w:rsid w:val="003729F4"/>
    <w:rsid w:val="003757C4"/>
    <w:rsid w:val="0038407F"/>
    <w:rsid w:val="0038470A"/>
    <w:rsid w:val="00387C89"/>
    <w:rsid w:val="00390565"/>
    <w:rsid w:val="00395CB1"/>
    <w:rsid w:val="003A2CB7"/>
    <w:rsid w:val="003A4027"/>
    <w:rsid w:val="003B0150"/>
    <w:rsid w:val="003B1C5B"/>
    <w:rsid w:val="003B2177"/>
    <w:rsid w:val="003B283F"/>
    <w:rsid w:val="003B2B67"/>
    <w:rsid w:val="003B7136"/>
    <w:rsid w:val="003B7BFE"/>
    <w:rsid w:val="003B7E8E"/>
    <w:rsid w:val="003C42C1"/>
    <w:rsid w:val="003C4EEA"/>
    <w:rsid w:val="003C6388"/>
    <w:rsid w:val="003D54A5"/>
    <w:rsid w:val="003D64A0"/>
    <w:rsid w:val="003D66D0"/>
    <w:rsid w:val="003E12C7"/>
    <w:rsid w:val="003E3ACE"/>
    <w:rsid w:val="003E59AC"/>
    <w:rsid w:val="003F271B"/>
    <w:rsid w:val="003F294B"/>
    <w:rsid w:val="003F4E78"/>
    <w:rsid w:val="003F4F18"/>
    <w:rsid w:val="003F5592"/>
    <w:rsid w:val="0041065D"/>
    <w:rsid w:val="00413CD6"/>
    <w:rsid w:val="00421140"/>
    <w:rsid w:val="0043067D"/>
    <w:rsid w:val="004320FF"/>
    <w:rsid w:val="004321C7"/>
    <w:rsid w:val="00433DC7"/>
    <w:rsid w:val="00436221"/>
    <w:rsid w:val="0044193B"/>
    <w:rsid w:val="00442B01"/>
    <w:rsid w:val="004503DD"/>
    <w:rsid w:val="004511DA"/>
    <w:rsid w:val="00453737"/>
    <w:rsid w:val="00457660"/>
    <w:rsid w:val="00463021"/>
    <w:rsid w:val="00464937"/>
    <w:rsid w:val="00465397"/>
    <w:rsid w:val="00466F13"/>
    <w:rsid w:val="004676E6"/>
    <w:rsid w:val="0047792C"/>
    <w:rsid w:val="00483046"/>
    <w:rsid w:val="00484803"/>
    <w:rsid w:val="004867FB"/>
    <w:rsid w:val="00495FB8"/>
    <w:rsid w:val="0049788F"/>
    <w:rsid w:val="004A188B"/>
    <w:rsid w:val="004A4DBC"/>
    <w:rsid w:val="004C0330"/>
    <w:rsid w:val="004C04CC"/>
    <w:rsid w:val="004C2C82"/>
    <w:rsid w:val="004C3943"/>
    <w:rsid w:val="004C42DA"/>
    <w:rsid w:val="004C794A"/>
    <w:rsid w:val="004D1458"/>
    <w:rsid w:val="004E20CD"/>
    <w:rsid w:val="004E20DB"/>
    <w:rsid w:val="004E39B2"/>
    <w:rsid w:val="004E3BF7"/>
    <w:rsid w:val="004E4C24"/>
    <w:rsid w:val="004E50F3"/>
    <w:rsid w:val="004E64DA"/>
    <w:rsid w:val="004E67ED"/>
    <w:rsid w:val="004E76A1"/>
    <w:rsid w:val="004E79F8"/>
    <w:rsid w:val="004F12C2"/>
    <w:rsid w:val="004F36D8"/>
    <w:rsid w:val="004F3C81"/>
    <w:rsid w:val="004F4687"/>
    <w:rsid w:val="004F4946"/>
    <w:rsid w:val="004F5450"/>
    <w:rsid w:val="00500818"/>
    <w:rsid w:val="0050191F"/>
    <w:rsid w:val="00506AA1"/>
    <w:rsid w:val="005129C4"/>
    <w:rsid w:val="00513DE9"/>
    <w:rsid w:val="00516D62"/>
    <w:rsid w:val="00517C19"/>
    <w:rsid w:val="005200B8"/>
    <w:rsid w:val="0052010A"/>
    <w:rsid w:val="005272ED"/>
    <w:rsid w:val="00536412"/>
    <w:rsid w:val="00537EB5"/>
    <w:rsid w:val="00541BE1"/>
    <w:rsid w:val="00544697"/>
    <w:rsid w:val="0054664B"/>
    <w:rsid w:val="00547DCA"/>
    <w:rsid w:val="00551396"/>
    <w:rsid w:val="00551747"/>
    <w:rsid w:val="005528AB"/>
    <w:rsid w:val="00557271"/>
    <w:rsid w:val="00561B61"/>
    <w:rsid w:val="0056499C"/>
    <w:rsid w:val="0056596F"/>
    <w:rsid w:val="0057521A"/>
    <w:rsid w:val="00576CF4"/>
    <w:rsid w:val="00577D4A"/>
    <w:rsid w:val="005829C7"/>
    <w:rsid w:val="00582D54"/>
    <w:rsid w:val="0058339B"/>
    <w:rsid w:val="0059481C"/>
    <w:rsid w:val="00595BBE"/>
    <w:rsid w:val="005A607C"/>
    <w:rsid w:val="005A648A"/>
    <w:rsid w:val="005B7637"/>
    <w:rsid w:val="005C19AE"/>
    <w:rsid w:val="005C38B0"/>
    <w:rsid w:val="005C45EC"/>
    <w:rsid w:val="005C5828"/>
    <w:rsid w:val="005C733F"/>
    <w:rsid w:val="005D1E15"/>
    <w:rsid w:val="005E1A93"/>
    <w:rsid w:val="005E5CB2"/>
    <w:rsid w:val="005E5FF5"/>
    <w:rsid w:val="005F4336"/>
    <w:rsid w:val="005F48EA"/>
    <w:rsid w:val="005F73A1"/>
    <w:rsid w:val="00600944"/>
    <w:rsid w:val="00607F76"/>
    <w:rsid w:val="0061733E"/>
    <w:rsid w:val="006203C8"/>
    <w:rsid w:val="0062275C"/>
    <w:rsid w:val="00623662"/>
    <w:rsid w:val="00625AA8"/>
    <w:rsid w:val="00626D6C"/>
    <w:rsid w:val="006271CE"/>
    <w:rsid w:val="0063354B"/>
    <w:rsid w:val="0063424A"/>
    <w:rsid w:val="00636DAA"/>
    <w:rsid w:val="00641E34"/>
    <w:rsid w:val="006441DB"/>
    <w:rsid w:val="006442E6"/>
    <w:rsid w:val="006506B1"/>
    <w:rsid w:val="00654376"/>
    <w:rsid w:val="00655979"/>
    <w:rsid w:val="0065625F"/>
    <w:rsid w:val="00660621"/>
    <w:rsid w:val="00665D94"/>
    <w:rsid w:val="00667729"/>
    <w:rsid w:val="00671AC2"/>
    <w:rsid w:val="006829FC"/>
    <w:rsid w:val="006841A0"/>
    <w:rsid w:val="0068456D"/>
    <w:rsid w:val="00686B8D"/>
    <w:rsid w:val="0069042C"/>
    <w:rsid w:val="006917AC"/>
    <w:rsid w:val="00692C7D"/>
    <w:rsid w:val="00694098"/>
    <w:rsid w:val="00694E87"/>
    <w:rsid w:val="006A0FCF"/>
    <w:rsid w:val="006A2B0D"/>
    <w:rsid w:val="006A3B7F"/>
    <w:rsid w:val="006B0475"/>
    <w:rsid w:val="006B0609"/>
    <w:rsid w:val="006B28BE"/>
    <w:rsid w:val="006B2B75"/>
    <w:rsid w:val="006B2C3F"/>
    <w:rsid w:val="006B4206"/>
    <w:rsid w:val="006B567E"/>
    <w:rsid w:val="006B72F3"/>
    <w:rsid w:val="006C0482"/>
    <w:rsid w:val="006C39CA"/>
    <w:rsid w:val="006C5A1B"/>
    <w:rsid w:val="006C6A94"/>
    <w:rsid w:val="006D5A37"/>
    <w:rsid w:val="006D7AEE"/>
    <w:rsid w:val="006D7C18"/>
    <w:rsid w:val="006E0D1A"/>
    <w:rsid w:val="006E3246"/>
    <w:rsid w:val="006E378C"/>
    <w:rsid w:val="006E5593"/>
    <w:rsid w:val="006E65A9"/>
    <w:rsid w:val="006F1187"/>
    <w:rsid w:val="006F3863"/>
    <w:rsid w:val="006F49A0"/>
    <w:rsid w:val="006F604A"/>
    <w:rsid w:val="006F6D9B"/>
    <w:rsid w:val="006F7993"/>
    <w:rsid w:val="00705669"/>
    <w:rsid w:val="00707116"/>
    <w:rsid w:val="007157F9"/>
    <w:rsid w:val="0072027E"/>
    <w:rsid w:val="0072070F"/>
    <w:rsid w:val="007256CD"/>
    <w:rsid w:val="00736B44"/>
    <w:rsid w:val="00737A4E"/>
    <w:rsid w:val="00740118"/>
    <w:rsid w:val="00741562"/>
    <w:rsid w:val="0074543F"/>
    <w:rsid w:val="00752C89"/>
    <w:rsid w:val="00753405"/>
    <w:rsid w:val="00757E83"/>
    <w:rsid w:val="00761A3D"/>
    <w:rsid w:val="00762183"/>
    <w:rsid w:val="00774764"/>
    <w:rsid w:val="00780973"/>
    <w:rsid w:val="00780F7E"/>
    <w:rsid w:val="0078193F"/>
    <w:rsid w:val="00782372"/>
    <w:rsid w:val="00786CA6"/>
    <w:rsid w:val="007922A7"/>
    <w:rsid w:val="00793066"/>
    <w:rsid w:val="00794850"/>
    <w:rsid w:val="00794C64"/>
    <w:rsid w:val="007953DE"/>
    <w:rsid w:val="00796F1C"/>
    <w:rsid w:val="007A7E58"/>
    <w:rsid w:val="007B0109"/>
    <w:rsid w:val="007B08AE"/>
    <w:rsid w:val="007B11D3"/>
    <w:rsid w:val="007B2FA8"/>
    <w:rsid w:val="007B2FB0"/>
    <w:rsid w:val="007B3AC6"/>
    <w:rsid w:val="007B487D"/>
    <w:rsid w:val="007B5830"/>
    <w:rsid w:val="007B7ABF"/>
    <w:rsid w:val="007C2B8F"/>
    <w:rsid w:val="007C42DF"/>
    <w:rsid w:val="007C5507"/>
    <w:rsid w:val="007D0FE6"/>
    <w:rsid w:val="007D344A"/>
    <w:rsid w:val="007D3D00"/>
    <w:rsid w:val="007D7447"/>
    <w:rsid w:val="007E578A"/>
    <w:rsid w:val="007E7649"/>
    <w:rsid w:val="007F05B0"/>
    <w:rsid w:val="007F0834"/>
    <w:rsid w:val="007F2475"/>
    <w:rsid w:val="007F30C4"/>
    <w:rsid w:val="007F4275"/>
    <w:rsid w:val="007F42F7"/>
    <w:rsid w:val="007F70C9"/>
    <w:rsid w:val="00801687"/>
    <w:rsid w:val="0080346E"/>
    <w:rsid w:val="00804A9C"/>
    <w:rsid w:val="008074D2"/>
    <w:rsid w:val="008074F9"/>
    <w:rsid w:val="00811C55"/>
    <w:rsid w:val="008138A4"/>
    <w:rsid w:val="00814DB8"/>
    <w:rsid w:val="008152FB"/>
    <w:rsid w:val="00816AEA"/>
    <w:rsid w:val="008216CF"/>
    <w:rsid w:val="008279EE"/>
    <w:rsid w:val="00830F6A"/>
    <w:rsid w:val="00833F70"/>
    <w:rsid w:val="00840729"/>
    <w:rsid w:val="0084404F"/>
    <w:rsid w:val="00846955"/>
    <w:rsid w:val="00850A00"/>
    <w:rsid w:val="00850ABE"/>
    <w:rsid w:val="00850C03"/>
    <w:rsid w:val="00854F4D"/>
    <w:rsid w:val="008570EF"/>
    <w:rsid w:val="008571B4"/>
    <w:rsid w:val="00857C15"/>
    <w:rsid w:val="00861771"/>
    <w:rsid w:val="00865724"/>
    <w:rsid w:val="008661A6"/>
    <w:rsid w:val="00872C08"/>
    <w:rsid w:val="00876F54"/>
    <w:rsid w:val="00877212"/>
    <w:rsid w:val="00877811"/>
    <w:rsid w:val="00880C6C"/>
    <w:rsid w:val="008873B0"/>
    <w:rsid w:val="008A0C18"/>
    <w:rsid w:val="008A255D"/>
    <w:rsid w:val="008A568A"/>
    <w:rsid w:val="008B2051"/>
    <w:rsid w:val="008C149F"/>
    <w:rsid w:val="008C3F3E"/>
    <w:rsid w:val="008D3C03"/>
    <w:rsid w:val="008D5238"/>
    <w:rsid w:val="008D53B1"/>
    <w:rsid w:val="008D6114"/>
    <w:rsid w:val="008D71B2"/>
    <w:rsid w:val="008D796C"/>
    <w:rsid w:val="008E18CB"/>
    <w:rsid w:val="008E2317"/>
    <w:rsid w:val="008E236C"/>
    <w:rsid w:val="008E60FE"/>
    <w:rsid w:val="008F6380"/>
    <w:rsid w:val="008F63C3"/>
    <w:rsid w:val="008F6EC2"/>
    <w:rsid w:val="008F7662"/>
    <w:rsid w:val="009043DE"/>
    <w:rsid w:val="00906811"/>
    <w:rsid w:val="009116A3"/>
    <w:rsid w:val="00913291"/>
    <w:rsid w:val="00913E85"/>
    <w:rsid w:val="00914B80"/>
    <w:rsid w:val="00930501"/>
    <w:rsid w:val="00932E9A"/>
    <w:rsid w:val="009350D2"/>
    <w:rsid w:val="00935762"/>
    <w:rsid w:val="00935902"/>
    <w:rsid w:val="009408E1"/>
    <w:rsid w:val="00940E21"/>
    <w:rsid w:val="00940E6E"/>
    <w:rsid w:val="00942516"/>
    <w:rsid w:val="009425BF"/>
    <w:rsid w:val="00944244"/>
    <w:rsid w:val="009453E9"/>
    <w:rsid w:val="00945626"/>
    <w:rsid w:val="0095008C"/>
    <w:rsid w:val="00950D99"/>
    <w:rsid w:val="00953BFC"/>
    <w:rsid w:val="009576C7"/>
    <w:rsid w:val="00961169"/>
    <w:rsid w:val="00961D20"/>
    <w:rsid w:val="00966051"/>
    <w:rsid w:val="009712AC"/>
    <w:rsid w:val="00972117"/>
    <w:rsid w:val="00974EB9"/>
    <w:rsid w:val="0097788A"/>
    <w:rsid w:val="00991D32"/>
    <w:rsid w:val="00991DE3"/>
    <w:rsid w:val="009921CF"/>
    <w:rsid w:val="00992BA0"/>
    <w:rsid w:val="00993601"/>
    <w:rsid w:val="0099363A"/>
    <w:rsid w:val="00996088"/>
    <w:rsid w:val="009A22CD"/>
    <w:rsid w:val="009A2ADB"/>
    <w:rsid w:val="009A368D"/>
    <w:rsid w:val="009A598F"/>
    <w:rsid w:val="009A7059"/>
    <w:rsid w:val="009B18A9"/>
    <w:rsid w:val="009B365B"/>
    <w:rsid w:val="009B3EF0"/>
    <w:rsid w:val="009B7E91"/>
    <w:rsid w:val="009C613C"/>
    <w:rsid w:val="009C6BA5"/>
    <w:rsid w:val="009D5398"/>
    <w:rsid w:val="009D5851"/>
    <w:rsid w:val="009D7D5D"/>
    <w:rsid w:val="009E032E"/>
    <w:rsid w:val="009E2DB3"/>
    <w:rsid w:val="009E3D3C"/>
    <w:rsid w:val="009E463D"/>
    <w:rsid w:val="009E6E65"/>
    <w:rsid w:val="009F09DC"/>
    <w:rsid w:val="009F0A21"/>
    <w:rsid w:val="009F713D"/>
    <w:rsid w:val="00A025FF"/>
    <w:rsid w:val="00A0274E"/>
    <w:rsid w:val="00A02AC0"/>
    <w:rsid w:val="00A11A26"/>
    <w:rsid w:val="00A16225"/>
    <w:rsid w:val="00A178D3"/>
    <w:rsid w:val="00A2075F"/>
    <w:rsid w:val="00A21C0B"/>
    <w:rsid w:val="00A226BE"/>
    <w:rsid w:val="00A22964"/>
    <w:rsid w:val="00A22F85"/>
    <w:rsid w:val="00A2405E"/>
    <w:rsid w:val="00A248D7"/>
    <w:rsid w:val="00A27C33"/>
    <w:rsid w:val="00A30526"/>
    <w:rsid w:val="00A32D72"/>
    <w:rsid w:val="00A37E73"/>
    <w:rsid w:val="00A41360"/>
    <w:rsid w:val="00A41E0A"/>
    <w:rsid w:val="00A43209"/>
    <w:rsid w:val="00A479E9"/>
    <w:rsid w:val="00A50115"/>
    <w:rsid w:val="00A5380A"/>
    <w:rsid w:val="00A53DB5"/>
    <w:rsid w:val="00A575EE"/>
    <w:rsid w:val="00A6015C"/>
    <w:rsid w:val="00A604C9"/>
    <w:rsid w:val="00A638D9"/>
    <w:rsid w:val="00A645B1"/>
    <w:rsid w:val="00A64B16"/>
    <w:rsid w:val="00A6697B"/>
    <w:rsid w:val="00A72C86"/>
    <w:rsid w:val="00A72D46"/>
    <w:rsid w:val="00A75C91"/>
    <w:rsid w:val="00A8172D"/>
    <w:rsid w:val="00A830DE"/>
    <w:rsid w:val="00A83119"/>
    <w:rsid w:val="00A83B8F"/>
    <w:rsid w:val="00A863C0"/>
    <w:rsid w:val="00A914B7"/>
    <w:rsid w:val="00A91CA8"/>
    <w:rsid w:val="00A94116"/>
    <w:rsid w:val="00A9478E"/>
    <w:rsid w:val="00A950E6"/>
    <w:rsid w:val="00A950EC"/>
    <w:rsid w:val="00A96ABB"/>
    <w:rsid w:val="00AA03DB"/>
    <w:rsid w:val="00AA04CB"/>
    <w:rsid w:val="00AA0D8F"/>
    <w:rsid w:val="00AA5F4B"/>
    <w:rsid w:val="00AA7A86"/>
    <w:rsid w:val="00AB30CF"/>
    <w:rsid w:val="00AB7946"/>
    <w:rsid w:val="00AC0D38"/>
    <w:rsid w:val="00AC149D"/>
    <w:rsid w:val="00AC6448"/>
    <w:rsid w:val="00AC7396"/>
    <w:rsid w:val="00AD3A66"/>
    <w:rsid w:val="00AD6841"/>
    <w:rsid w:val="00AD77E7"/>
    <w:rsid w:val="00AE14F2"/>
    <w:rsid w:val="00AE2D62"/>
    <w:rsid w:val="00AE5D5C"/>
    <w:rsid w:val="00AF0EF1"/>
    <w:rsid w:val="00AF622A"/>
    <w:rsid w:val="00AF76D0"/>
    <w:rsid w:val="00AF7FC6"/>
    <w:rsid w:val="00B00BA9"/>
    <w:rsid w:val="00B03ED6"/>
    <w:rsid w:val="00B04C57"/>
    <w:rsid w:val="00B07139"/>
    <w:rsid w:val="00B10E78"/>
    <w:rsid w:val="00B12831"/>
    <w:rsid w:val="00B1288F"/>
    <w:rsid w:val="00B144A8"/>
    <w:rsid w:val="00B14FC6"/>
    <w:rsid w:val="00B17B28"/>
    <w:rsid w:val="00B17BB2"/>
    <w:rsid w:val="00B27EA1"/>
    <w:rsid w:val="00B302A7"/>
    <w:rsid w:val="00B32CAD"/>
    <w:rsid w:val="00B41D41"/>
    <w:rsid w:val="00B43C07"/>
    <w:rsid w:val="00B45335"/>
    <w:rsid w:val="00B46F46"/>
    <w:rsid w:val="00B4778E"/>
    <w:rsid w:val="00B47E30"/>
    <w:rsid w:val="00B51ABA"/>
    <w:rsid w:val="00B52510"/>
    <w:rsid w:val="00B536EE"/>
    <w:rsid w:val="00B55CB3"/>
    <w:rsid w:val="00B56193"/>
    <w:rsid w:val="00B56B70"/>
    <w:rsid w:val="00B60067"/>
    <w:rsid w:val="00B60D04"/>
    <w:rsid w:val="00B62118"/>
    <w:rsid w:val="00B65D72"/>
    <w:rsid w:val="00B66F4F"/>
    <w:rsid w:val="00B67B20"/>
    <w:rsid w:val="00B70204"/>
    <w:rsid w:val="00B713ED"/>
    <w:rsid w:val="00B74B04"/>
    <w:rsid w:val="00B7508E"/>
    <w:rsid w:val="00B77D69"/>
    <w:rsid w:val="00B80165"/>
    <w:rsid w:val="00B82F47"/>
    <w:rsid w:val="00B86F81"/>
    <w:rsid w:val="00B9342F"/>
    <w:rsid w:val="00B93A19"/>
    <w:rsid w:val="00B94892"/>
    <w:rsid w:val="00BA5046"/>
    <w:rsid w:val="00BA6FB8"/>
    <w:rsid w:val="00BB01AE"/>
    <w:rsid w:val="00BB11D6"/>
    <w:rsid w:val="00BB1909"/>
    <w:rsid w:val="00BB678D"/>
    <w:rsid w:val="00BC0BF5"/>
    <w:rsid w:val="00BC29D4"/>
    <w:rsid w:val="00BC3A3C"/>
    <w:rsid w:val="00BC5993"/>
    <w:rsid w:val="00BC5D8A"/>
    <w:rsid w:val="00BD04E4"/>
    <w:rsid w:val="00BE68E5"/>
    <w:rsid w:val="00BF502E"/>
    <w:rsid w:val="00BF52FA"/>
    <w:rsid w:val="00BF588A"/>
    <w:rsid w:val="00C02144"/>
    <w:rsid w:val="00C0547A"/>
    <w:rsid w:val="00C05F8B"/>
    <w:rsid w:val="00C12B62"/>
    <w:rsid w:val="00C12F1C"/>
    <w:rsid w:val="00C13234"/>
    <w:rsid w:val="00C137D8"/>
    <w:rsid w:val="00C15FBD"/>
    <w:rsid w:val="00C17536"/>
    <w:rsid w:val="00C25E33"/>
    <w:rsid w:val="00C27FF7"/>
    <w:rsid w:val="00C32C2C"/>
    <w:rsid w:val="00C34183"/>
    <w:rsid w:val="00C3566A"/>
    <w:rsid w:val="00C364C3"/>
    <w:rsid w:val="00C40C6A"/>
    <w:rsid w:val="00C42FFD"/>
    <w:rsid w:val="00C4387D"/>
    <w:rsid w:val="00C468E8"/>
    <w:rsid w:val="00C46C24"/>
    <w:rsid w:val="00C46D94"/>
    <w:rsid w:val="00C50181"/>
    <w:rsid w:val="00C50BE1"/>
    <w:rsid w:val="00C51CA9"/>
    <w:rsid w:val="00C52315"/>
    <w:rsid w:val="00C65F17"/>
    <w:rsid w:val="00C660B8"/>
    <w:rsid w:val="00C67B2F"/>
    <w:rsid w:val="00C717C9"/>
    <w:rsid w:val="00C747BE"/>
    <w:rsid w:val="00C75659"/>
    <w:rsid w:val="00C765FA"/>
    <w:rsid w:val="00C7797F"/>
    <w:rsid w:val="00C803ED"/>
    <w:rsid w:val="00C82457"/>
    <w:rsid w:val="00C8416D"/>
    <w:rsid w:val="00C855B2"/>
    <w:rsid w:val="00C87FEB"/>
    <w:rsid w:val="00C90B6B"/>
    <w:rsid w:val="00C948C8"/>
    <w:rsid w:val="00C960B3"/>
    <w:rsid w:val="00CA0B61"/>
    <w:rsid w:val="00CA1A45"/>
    <w:rsid w:val="00CA2F57"/>
    <w:rsid w:val="00CA38C0"/>
    <w:rsid w:val="00CA40DC"/>
    <w:rsid w:val="00CA46E4"/>
    <w:rsid w:val="00CA592A"/>
    <w:rsid w:val="00CB0CFA"/>
    <w:rsid w:val="00CB2FB1"/>
    <w:rsid w:val="00CB7516"/>
    <w:rsid w:val="00CC2E7D"/>
    <w:rsid w:val="00CC6193"/>
    <w:rsid w:val="00CD2DED"/>
    <w:rsid w:val="00CD6A9C"/>
    <w:rsid w:val="00CD76DF"/>
    <w:rsid w:val="00CD78CF"/>
    <w:rsid w:val="00CD7E4D"/>
    <w:rsid w:val="00CE19D5"/>
    <w:rsid w:val="00CE233A"/>
    <w:rsid w:val="00CE2A20"/>
    <w:rsid w:val="00CF0DDA"/>
    <w:rsid w:val="00CF4AE0"/>
    <w:rsid w:val="00D02F9E"/>
    <w:rsid w:val="00D043B0"/>
    <w:rsid w:val="00D05943"/>
    <w:rsid w:val="00D078F6"/>
    <w:rsid w:val="00D10448"/>
    <w:rsid w:val="00D128B7"/>
    <w:rsid w:val="00D12DFA"/>
    <w:rsid w:val="00D16DAE"/>
    <w:rsid w:val="00D21601"/>
    <w:rsid w:val="00D22296"/>
    <w:rsid w:val="00D33B08"/>
    <w:rsid w:val="00D3752D"/>
    <w:rsid w:val="00D4509F"/>
    <w:rsid w:val="00D45E69"/>
    <w:rsid w:val="00D465F1"/>
    <w:rsid w:val="00D536F6"/>
    <w:rsid w:val="00D54C9B"/>
    <w:rsid w:val="00D56BF5"/>
    <w:rsid w:val="00D57B72"/>
    <w:rsid w:val="00D61AFC"/>
    <w:rsid w:val="00D64214"/>
    <w:rsid w:val="00D663CE"/>
    <w:rsid w:val="00D66500"/>
    <w:rsid w:val="00D7094D"/>
    <w:rsid w:val="00D73759"/>
    <w:rsid w:val="00D74175"/>
    <w:rsid w:val="00D74489"/>
    <w:rsid w:val="00D77977"/>
    <w:rsid w:val="00D77E12"/>
    <w:rsid w:val="00D832C0"/>
    <w:rsid w:val="00D84DFB"/>
    <w:rsid w:val="00D8720C"/>
    <w:rsid w:val="00D9364D"/>
    <w:rsid w:val="00D96697"/>
    <w:rsid w:val="00D975D0"/>
    <w:rsid w:val="00DA03E8"/>
    <w:rsid w:val="00DA2FCF"/>
    <w:rsid w:val="00DA3DE4"/>
    <w:rsid w:val="00DA470C"/>
    <w:rsid w:val="00DA7C98"/>
    <w:rsid w:val="00DB3261"/>
    <w:rsid w:val="00DB33E8"/>
    <w:rsid w:val="00DB3DF8"/>
    <w:rsid w:val="00DC30BE"/>
    <w:rsid w:val="00DC581F"/>
    <w:rsid w:val="00DC693A"/>
    <w:rsid w:val="00DC7DAD"/>
    <w:rsid w:val="00DD1225"/>
    <w:rsid w:val="00DD388A"/>
    <w:rsid w:val="00DD7610"/>
    <w:rsid w:val="00DD7DF0"/>
    <w:rsid w:val="00DE388F"/>
    <w:rsid w:val="00DE3CAD"/>
    <w:rsid w:val="00DF3096"/>
    <w:rsid w:val="00E02C12"/>
    <w:rsid w:val="00E07B04"/>
    <w:rsid w:val="00E1316F"/>
    <w:rsid w:val="00E151E7"/>
    <w:rsid w:val="00E17220"/>
    <w:rsid w:val="00E17C22"/>
    <w:rsid w:val="00E209F3"/>
    <w:rsid w:val="00E21347"/>
    <w:rsid w:val="00E21C7E"/>
    <w:rsid w:val="00E21CF4"/>
    <w:rsid w:val="00E23C35"/>
    <w:rsid w:val="00E25899"/>
    <w:rsid w:val="00E27AF1"/>
    <w:rsid w:val="00E336BE"/>
    <w:rsid w:val="00E338B9"/>
    <w:rsid w:val="00E37575"/>
    <w:rsid w:val="00E40AF4"/>
    <w:rsid w:val="00E54498"/>
    <w:rsid w:val="00E54BCC"/>
    <w:rsid w:val="00E55DCF"/>
    <w:rsid w:val="00E55E6C"/>
    <w:rsid w:val="00E5665A"/>
    <w:rsid w:val="00E67276"/>
    <w:rsid w:val="00E70F0D"/>
    <w:rsid w:val="00E717E3"/>
    <w:rsid w:val="00E727D9"/>
    <w:rsid w:val="00E7472F"/>
    <w:rsid w:val="00E77276"/>
    <w:rsid w:val="00E77EC1"/>
    <w:rsid w:val="00E8373A"/>
    <w:rsid w:val="00E839ED"/>
    <w:rsid w:val="00E83CD8"/>
    <w:rsid w:val="00E87AE5"/>
    <w:rsid w:val="00E917CE"/>
    <w:rsid w:val="00E92430"/>
    <w:rsid w:val="00E958FC"/>
    <w:rsid w:val="00E97ED6"/>
    <w:rsid w:val="00EA12CE"/>
    <w:rsid w:val="00EA32F6"/>
    <w:rsid w:val="00EA5368"/>
    <w:rsid w:val="00EA763D"/>
    <w:rsid w:val="00EB085F"/>
    <w:rsid w:val="00EB234F"/>
    <w:rsid w:val="00EB2F39"/>
    <w:rsid w:val="00EB48EA"/>
    <w:rsid w:val="00EB5131"/>
    <w:rsid w:val="00EB7E2F"/>
    <w:rsid w:val="00EC1B01"/>
    <w:rsid w:val="00EC3652"/>
    <w:rsid w:val="00ED01CF"/>
    <w:rsid w:val="00ED098D"/>
    <w:rsid w:val="00ED2D9F"/>
    <w:rsid w:val="00ED2E46"/>
    <w:rsid w:val="00ED7D2D"/>
    <w:rsid w:val="00ED7DCC"/>
    <w:rsid w:val="00EE0476"/>
    <w:rsid w:val="00EE1269"/>
    <w:rsid w:val="00EE132D"/>
    <w:rsid w:val="00EE337A"/>
    <w:rsid w:val="00EE50BA"/>
    <w:rsid w:val="00EE61E8"/>
    <w:rsid w:val="00EF17EB"/>
    <w:rsid w:val="00EF1915"/>
    <w:rsid w:val="00EF1E49"/>
    <w:rsid w:val="00EF4FEC"/>
    <w:rsid w:val="00EF70DA"/>
    <w:rsid w:val="00EF7374"/>
    <w:rsid w:val="00F00632"/>
    <w:rsid w:val="00F03F26"/>
    <w:rsid w:val="00F0400C"/>
    <w:rsid w:val="00F043B2"/>
    <w:rsid w:val="00F05F07"/>
    <w:rsid w:val="00F06101"/>
    <w:rsid w:val="00F070F9"/>
    <w:rsid w:val="00F10020"/>
    <w:rsid w:val="00F14C94"/>
    <w:rsid w:val="00F170DC"/>
    <w:rsid w:val="00F214C3"/>
    <w:rsid w:val="00F33A2B"/>
    <w:rsid w:val="00F35284"/>
    <w:rsid w:val="00F415CC"/>
    <w:rsid w:val="00F41C51"/>
    <w:rsid w:val="00F42378"/>
    <w:rsid w:val="00F5632C"/>
    <w:rsid w:val="00F5729B"/>
    <w:rsid w:val="00F70ABB"/>
    <w:rsid w:val="00F70BED"/>
    <w:rsid w:val="00F71210"/>
    <w:rsid w:val="00F77E6B"/>
    <w:rsid w:val="00F91A7C"/>
    <w:rsid w:val="00FA7C37"/>
    <w:rsid w:val="00FB08AF"/>
    <w:rsid w:val="00FB3DA1"/>
    <w:rsid w:val="00FB6336"/>
    <w:rsid w:val="00FC0C87"/>
    <w:rsid w:val="00FC190C"/>
    <w:rsid w:val="00FC2C92"/>
    <w:rsid w:val="00FC2CA3"/>
    <w:rsid w:val="00FD15A5"/>
    <w:rsid w:val="00FD1C7B"/>
    <w:rsid w:val="00FD76E1"/>
    <w:rsid w:val="00FE074E"/>
    <w:rsid w:val="00FE2CBA"/>
    <w:rsid w:val="00FE3DAD"/>
    <w:rsid w:val="00FE7619"/>
    <w:rsid w:val="00FF00C9"/>
    <w:rsid w:val="00FF2E61"/>
    <w:rsid w:val="00FF404D"/>
    <w:rsid w:val="00FF7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semiHidden="0" w:uiPriority="0" w:unhideWhenUsed="0" w:qFormat="1"/>
    <w:lsdException w:name="page number" w:uiPriority="0"/>
    <w:lsdException w:name="Title" w:locked="1" w:semiHidden="0" w:uiPriority="0" w:unhideWhenUsed="0" w:qFormat="1"/>
    <w:lsdException w:name="Default Paragraph Font" w:locked="1" w:semiHidden="0" w:uiPriority="0" w:unhideWhenUsed="0"/>
    <w:lsdException w:name="Body Text" w:uiPriority="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70F"/>
    <w:rPr>
      <w:rFonts w:ascii="Arial" w:hAnsi="Arial"/>
      <w:sz w:val="20"/>
      <w:szCs w:val="20"/>
    </w:rPr>
  </w:style>
  <w:style w:type="paragraph" w:styleId="Heading1">
    <w:name w:val="heading 1"/>
    <w:basedOn w:val="F-FormTitle"/>
    <w:next w:val="Normal"/>
    <w:link w:val="Heading1Char"/>
    <w:uiPriority w:val="99"/>
    <w:qFormat/>
    <w:rsid w:val="0072070F"/>
    <w:pPr>
      <w:jc w:val="center"/>
      <w:outlineLvl w:val="0"/>
    </w:pPr>
    <w:rPr>
      <w:rFonts w:cs="Arial"/>
      <w:i w:val="0"/>
    </w:rPr>
  </w:style>
  <w:style w:type="paragraph" w:styleId="Heading2">
    <w:name w:val="heading 2"/>
    <w:basedOn w:val="Normal"/>
    <w:next w:val="Normal"/>
    <w:link w:val="Heading2Char"/>
    <w:uiPriority w:val="99"/>
    <w:qFormat/>
    <w:rsid w:val="00326668"/>
    <w:pPr>
      <w:keepNext/>
      <w:jc w:val="center"/>
      <w:outlineLvl w:val="1"/>
    </w:pPr>
    <w:rPr>
      <w:b/>
    </w:rPr>
  </w:style>
  <w:style w:type="paragraph" w:styleId="Heading3">
    <w:name w:val="heading 3"/>
    <w:basedOn w:val="Normal"/>
    <w:next w:val="Normal"/>
    <w:link w:val="Heading3Char"/>
    <w:uiPriority w:val="99"/>
    <w:qFormat/>
    <w:rsid w:val="00326668"/>
    <w:pPr>
      <w:keepNext/>
      <w:outlineLvl w:val="2"/>
    </w:pPr>
    <w:rPr>
      <w:b/>
      <w:sz w:val="22"/>
    </w:rPr>
  </w:style>
  <w:style w:type="paragraph" w:styleId="Heading4">
    <w:name w:val="heading 4"/>
    <w:basedOn w:val="Normal"/>
    <w:next w:val="Normal"/>
    <w:link w:val="Heading4Char"/>
    <w:uiPriority w:val="99"/>
    <w:qFormat/>
    <w:rsid w:val="00326668"/>
    <w:pPr>
      <w:keepNext/>
      <w:outlineLvl w:val="3"/>
    </w:pPr>
    <w:rPr>
      <w:b/>
    </w:rPr>
  </w:style>
  <w:style w:type="paragraph" w:styleId="Heading5">
    <w:name w:val="heading 5"/>
    <w:basedOn w:val="Normal"/>
    <w:next w:val="Normal"/>
    <w:link w:val="Heading5Char"/>
    <w:uiPriority w:val="99"/>
    <w:qFormat/>
    <w:rsid w:val="00326668"/>
    <w:pPr>
      <w:keepNext/>
      <w:outlineLvl w:val="4"/>
    </w:pPr>
    <w:rPr>
      <w:rFonts w:ascii="Times" w:hAnsi="Times"/>
      <w:i/>
      <w:color w:val="FF0000"/>
      <w:sz w:val="16"/>
    </w:rPr>
  </w:style>
  <w:style w:type="paragraph" w:styleId="Heading6">
    <w:name w:val="heading 6"/>
    <w:basedOn w:val="Normal"/>
    <w:next w:val="Normal"/>
    <w:link w:val="Heading6Char"/>
    <w:uiPriority w:val="99"/>
    <w:qFormat/>
    <w:rsid w:val="00326668"/>
    <w:pPr>
      <w:keepNext/>
      <w:outlineLvl w:val="5"/>
    </w:pPr>
    <w:rPr>
      <w:b/>
      <w:sz w:val="16"/>
    </w:rPr>
  </w:style>
  <w:style w:type="paragraph" w:styleId="Heading7">
    <w:name w:val="heading 7"/>
    <w:basedOn w:val="Normal"/>
    <w:next w:val="Normal"/>
    <w:link w:val="Heading7Char"/>
    <w:uiPriority w:val="99"/>
    <w:qFormat/>
    <w:rsid w:val="00326668"/>
    <w:pPr>
      <w:keepNext/>
      <w:jc w:val="center"/>
      <w:outlineLvl w:val="6"/>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2070F"/>
    <w:rPr>
      <w:rFonts w:ascii="Arial" w:hAnsi="Arial" w:cs="Arial"/>
      <w:b/>
      <w:bCs/>
      <w:iCs/>
      <w:caps/>
      <w:sz w:val="36"/>
      <w:szCs w:val="20"/>
    </w:rPr>
  </w:style>
  <w:style w:type="character" w:customStyle="1" w:styleId="Heading2Char">
    <w:name w:val="Heading 2 Char"/>
    <w:basedOn w:val="DefaultParagraphFont"/>
    <w:link w:val="Heading2"/>
    <w:uiPriority w:val="9"/>
    <w:locked/>
    <w:rsid w:val="0086177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861771"/>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861771"/>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861771"/>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861771"/>
    <w:rPr>
      <w:rFonts w:ascii="Calibri" w:hAnsi="Calibri" w:cs="Times New Roman"/>
      <w:b/>
      <w:bCs/>
    </w:rPr>
  </w:style>
  <w:style w:type="character" w:customStyle="1" w:styleId="Heading7Char">
    <w:name w:val="Heading 7 Char"/>
    <w:basedOn w:val="DefaultParagraphFont"/>
    <w:link w:val="Heading7"/>
    <w:uiPriority w:val="99"/>
    <w:semiHidden/>
    <w:locked/>
    <w:rsid w:val="00861771"/>
    <w:rPr>
      <w:rFonts w:ascii="Calibri" w:hAnsi="Calibri" w:cs="Times New Roman"/>
      <w:sz w:val="24"/>
      <w:szCs w:val="24"/>
    </w:rPr>
  </w:style>
  <w:style w:type="paragraph" w:styleId="Header">
    <w:name w:val="header"/>
    <w:basedOn w:val="Normal"/>
    <w:link w:val="HeaderChar"/>
    <w:uiPriority w:val="99"/>
    <w:rsid w:val="00326668"/>
    <w:pPr>
      <w:tabs>
        <w:tab w:val="center" w:pos="4320"/>
        <w:tab w:val="right" w:pos="8640"/>
      </w:tabs>
    </w:pPr>
  </w:style>
  <w:style w:type="character" w:customStyle="1" w:styleId="HeaderChar">
    <w:name w:val="Header Char"/>
    <w:basedOn w:val="DefaultParagraphFont"/>
    <w:link w:val="Header"/>
    <w:uiPriority w:val="99"/>
    <w:semiHidden/>
    <w:locked/>
    <w:rsid w:val="00861771"/>
    <w:rPr>
      <w:rFonts w:ascii="Arial" w:hAnsi="Arial" w:cs="Times New Roman"/>
      <w:sz w:val="20"/>
      <w:szCs w:val="20"/>
    </w:rPr>
  </w:style>
  <w:style w:type="paragraph" w:styleId="Footer">
    <w:name w:val="footer"/>
    <w:aliases w:val="F-Footer"/>
    <w:basedOn w:val="Normal"/>
    <w:link w:val="FooterChar"/>
    <w:rsid w:val="00F06101"/>
    <w:pPr>
      <w:tabs>
        <w:tab w:val="right" w:pos="10170"/>
      </w:tabs>
    </w:pPr>
    <w:rPr>
      <w:i/>
      <w:sz w:val="18"/>
    </w:rPr>
  </w:style>
  <w:style w:type="character" w:customStyle="1" w:styleId="FooterChar">
    <w:name w:val="Footer Char"/>
    <w:aliases w:val="F-Footer Char"/>
    <w:basedOn w:val="DefaultParagraphFont"/>
    <w:link w:val="Footer"/>
    <w:semiHidden/>
    <w:locked/>
    <w:rsid w:val="00861771"/>
    <w:rPr>
      <w:rFonts w:ascii="Arial" w:hAnsi="Arial" w:cs="Times New Roman"/>
      <w:sz w:val="20"/>
      <w:szCs w:val="20"/>
    </w:rPr>
  </w:style>
  <w:style w:type="paragraph" w:styleId="Caption">
    <w:name w:val="caption"/>
    <w:aliases w:val="-Figure, Char, Char Char Char Char,Figure Title,Char,Char Char Char Char"/>
    <w:basedOn w:val="Normal"/>
    <w:next w:val="Normal"/>
    <w:link w:val="CaptionChar"/>
    <w:qFormat/>
    <w:rsid w:val="00326668"/>
    <w:rPr>
      <w:b/>
      <w:sz w:val="22"/>
    </w:rPr>
  </w:style>
  <w:style w:type="paragraph" w:styleId="BalloonText">
    <w:name w:val="Balloon Text"/>
    <w:basedOn w:val="Normal"/>
    <w:link w:val="BalloonTextChar"/>
    <w:uiPriority w:val="99"/>
    <w:semiHidden/>
    <w:rsid w:val="008C149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1771"/>
    <w:rPr>
      <w:rFonts w:cs="Times New Roman"/>
      <w:sz w:val="2"/>
    </w:rPr>
  </w:style>
  <w:style w:type="character" w:styleId="CommentReference">
    <w:name w:val="annotation reference"/>
    <w:basedOn w:val="DefaultParagraphFont"/>
    <w:uiPriority w:val="99"/>
    <w:semiHidden/>
    <w:rsid w:val="00326668"/>
    <w:rPr>
      <w:rFonts w:cs="Times New Roman"/>
      <w:sz w:val="16"/>
    </w:rPr>
  </w:style>
  <w:style w:type="paragraph" w:styleId="CommentText">
    <w:name w:val="annotation text"/>
    <w:basedOn w:val="Normal"/>
    <w:link w:val="CommentTextChar"/>
    <w:uiPriority w:val="99"/>
    <w:semiHidden/>
    <w:rsid w:val="00326668"/>
  </w:style>
  <w:style w:type="character" w:customStyle="1" w:styleId="CommentTextChar">
    <w:name w:val="Comment Text Char"/>
    <w:basedOn w:val="DefaultParagraphFont"/>
    <w:link w:val="CommentText"/>
    <w:uiPriority w:val="99"/>
    <w:semiHidden/>
    <w:locked/>
    <w:rsid w:val="001B7F9E"/>
    <w:rPr>
      <w:rFonts w:ascii="Arial" w:hAnsi="Arial" w:cs="Times New Roman"/>
    </w:rPr>
  </w:style>
  <w:style w:type="character" w:styleId="Hyperlink">
    <w:name w:val="Hyperlink"/>
    <w:basedOn w:val="DefaultParagraphFont"/>
    <w:uiPriority w:val="99"/>
    <w:rsid w:val="00DC7DAD"/>
    <w:rPr>
      <w:rFonts w:cs="Times New Roman"/>
      <w:color w:val="0000FF"/>
      <w:u w:val="single"/>
    </w:rPr>
  </w:style>
  <w:style w:type="table" w:styleId="TableGrid">
    <w:name w:val="Table Grid"/>
    <w:basedOn w:val="TableNormal"/>
    <w:uiPriority w:val="39"/>
    <w:rsid w:val="006203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SectionTitle">
    <w:name w:val="F-SectionTitle"/>
    <w:basedOn w:val="Normal"/>
    <w:uiPriority w:val="99"/>
    <w:rsid w:val="00513DE9"/>
    <w:rPr>
      <w:b/>
    </w:rPr>
  </w:style>
  <w:style w:type="paragraph" w:styleId="CommentSubject">
    <w:name w:val="annotation subject"/>
    <w:basedOn w:val="CommentText"/>
    <w:next w:val="CommentText"/>
    <w:uiPriority w:val="99"/>
    <w:rsid w:val="001B7F9E"/>
    <w:rPr>
      <w:b/>
      <w:bCs/>
    </w:rPr>
  </w:style>
  <w:style w:type="character" w:customStyle="1" w:styleId="CommentSubjectChar">
    <w:name w:val="Comment Subject Char"/>
    <w:basedOn w:val="CommentTextChar"/>
    <w:link w:val="F-FormTitle"/>
    <w:uiPriority w:val="99"/>
    <w:locked/>
    <w:rsid w:val="001B7F9E"/>
    <w:rPr>
      <w:rFonts w:ascii="Arial" w:hAnsi="Arial" w:cs="Times New Roman"/>
    </w:rPr>
  </w:style>
  <w:style w:type="paragraph" w:customStyle="1" w:styleId="F-FormTitle">
    <w:name w:val="F-FormTitle"/>
    <w:basedOn w:val="Normal"/>
    <w:link w:val="CommentSubjectChar"/>
    <w:uiPriority w:val="99"/>
    <w:rsid w:val="003F294B"/>
    <w:pPr>
      <w:jc w:val="right"/>
    </w:pPr>
    <w:rPr>
      <w:b/>
      <w:bCs/>
      <w:i/>
      <w:iCs/>
      <w:caps/>
      <w:sz w:val="36"/>
    </w:rPr>
  </w:style>
  <w:style w:type="paragraph" w:customStyle="1" w:styleId="F-SectionHeader">
    <w:name w:val="F-SectionHeader"/>
    <w:basedOn w:val="Normal"/>
    <w:uiPriority w:val="99"/>
    <w:rsid w:val="003F294B"/>
    <w:pPr>
      <w:shd w:val="clear" w:color="auto" w:fill="0099CC"/>
      <w:jc w:val="center"/>
    </w:pPr>
    <w:rPr>
      <w:b/>
      <w:bCs/>
      <w:color w:val="FFFFFF"/>
      <w:sz w:val="22"/>
    </w:rPr>
  </w:style>
  <w:style w:type="paragraph" w:customStyle="1" w:styleId="F-InfoTitle">
    <w:name w:val="F-InfoTitle"/>
    <w:basedOn w:val="Normal"/>
    <w:uiPriority w:val="99"/>
    <w:rsid w:val="00513DE9"/>
    <w:rPr>
      <w:b/>
      <w:sz w:val="22"/>
    </w:rPr>
  </w:style>
  <w:style w:type="paragraph" w:customStyle="1" w:styleId="F-Instructions">
    <w:name w:val="F-Instructions"/>
    <w:basedOn w:val="Normal"/>
    <w:uiPriority w:val="99"/>
    <w:rsid w:val="00513DE9"/>
    <w:rPr>
      <w:rFonts w:ascii="Times New Roman" w:hAnsi="Times New Roman"/>
      <w:i/>
      <w:sz w:val="16"/>
      <w:szCs w:val="16"/>
    </w:rPr>
  </w:style>
  <w:style w:type="character" w:styleId="PageNumber">
    <w:name w:val="page number"/>
    <w:basedOn w:val="DefaultParagraphFont"/>
    <w:semiHidden/>
    <w:unhideWhenUsed/>
    <w:rsid w:val="004320FF"/>
  </w:style>
  <w:style w:type="character" w:customStyle="1" w:styleId="CaptionChar">
    <w:name w:val="Caption Char"/>
    <w:aliases w:val="-Figure Char, Char Char, Char Char Char Char Char,Figure Title Char,Char Char,Char Char Char Char Char"/>
    <w:link w:val="Caption"/>
    <w:locked/>
    <w:rsid w:val="00387C89"/>
    <w:rPr>
      <w:rFonts w:ascii="Arial" w:hAnsi="Arial"/>
      <w:b/>
      <w:szCs w:val="20"/>
    </w:rPr>
  </w:style>
  <w:style w:type="character" w:styleId="Strong">
    <w:name w:val="Strong"/>
    <w:qFormat/>
    <w:locked/>
    <w:rsid w:val="00387C89"/>
    <w:rPr>
      <w:b/>
      <w:bCs/>
    </w:rPr>
  </w:style>
  <w:style w:type="paragraph" w:customStyle="1" w:styleId="TableCaption">
    <w:name w:val="Table Caption"/>
    <w:basedOn w:val="Normal"/>
    <w:qFormat/>
    <w:rsid w:val="00387C89"/>
    <w:pPr>
      <w:spacing w:after="120"/>
    </w:pPr>
    <w:rPr>
      <w:rFonts w:ascii="Times New Roman" w:hAnsi="Times New Roman"/>
      <w:b/>
      <w:snapToGrid w:val="0"/>
      <w:color w:val="000000"/>
      <w:sz w:val="18"/>
      <w:szCs w:val="18"/>
    </w:rPr>
  </w:style>
  <w:style w:type="paragraph" w:customStyle="1" w:styleId="FigureCaption">
    <w:name w:val="Figure Caption"/>
    <w:basedOn w:val="Caption"/>
    <w:qFormat/>
    <w:rsid w:val="00387C89"/>
    <w:pPr>
      <w:keepNext/>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pPr>
    <w:rPr>
      <w:rFonts w:ascii="Times New Roman" w:eastAsia="Calibri" w:hAnsi="Times New Roman"/>
      <w:sz w:val="18"/>
      <w:szCs w:val="18"/>
    </w:rPr>
  </w:style>
  <w:style w:type="paragraph" w:styleId="ListParagraph">
    <w:name w:val="List Paragraph"/>
    <w:basedOn w:val="Normal"/>
    <w:uiPriority w:val="34"/>
    <w:qFormat/>
    <w:rsid w:val="000F1DC0"/>
    <w:pPr>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A27C33"/>
    <w:rPr>
      <w:color w:val="800080" w:themeColor="followedHyperlink"/>
      <w:u w:val="single"/>
    </w:rPr>
  </w:style>
  <w:style w:type="paragraph" w:styleId="EndnoteText">
    <w:name w:val="endnote text"/>
    <w:basedOn w:val="Normal"/>
    <w:link w:val="EndnoteTextChar"/>
    <w:uiPriority w:val="99"/>
    <w:semiHidden/>
    <w:unhideWhenUsed/>
    <w:rsid w:val="0016050D"/>
  </w:style>
  <w:style w:type="character" w:customStyle="1" w:styleId="EndnoteTextChar">
    <w:name w:val="Endnote Text Char"/>
    <w:basedOn w:val="DefaultParagraphFont"/>
    <w:link w:val="EndnoteText"/>
    <w:uiPriority w:val="99"/>
    <w:semiHidden/>
    <w:rsid w:val="0016050D"/>
    <w:rPr>
      <w:rFonts w:ascii="Arial" w:hAnsi="Arial"/>
      <w:sz w:val="20"/>
      <w:szCs w:val="20"/>
    </w:rPr>
  </w:style>
  <w:style w:type="character" w:styleId="EndnoteReference">
    <w:name w:val="endnote reference"/>
    <w:basedOn w:val="DefaultParagraphFont"/>
    <w:uiPriority w:val="99"/>
    <w:semiHidden/>
    <w:unhideWhenUsed/>
    <w:rsid w:val="0016050D"/>
    <w:rPr>
      <w:vertAlign w:val="superscript"/>
    </w:rPr>
  </w:style>
  <w:style w:type="paragraph" w:customStyle="1" w:styleId="Default">
    <w:name w:val="Default"/>
    <w:rsid w:val="00AF0EF1"/>
    <w:pPr>
      <w:autoSpaceDE w:val="0"/>
      <w:autoSpaceDN w:val="0"/>
      <w:adjustRightInd w:val="0"/>
    </w:pPr>
    <w:rPr>
      <w:color w:val="000000"/>
      <w:sz w:val="24"/>
      <w:szCs w:val="24"/>
    </w:rPr>
  </w:style>
  <w:style w:type="paragraph" w:styleId="BodyText">
    <w:name w:val="Body Text"/>
    <w:basedOn w:val="Normal"/>
    <w:link w:val="BodyTextChar"/>
    <w:qFormat/>
    <w:rsid w:val="009A598F"/>
    <w:pPr>
      <w:spacing w:after="180" w:line="240" w:lineRule="atLeast"/>
    </w:pPr>
    <w:rPr>
      <w:rFonts w:asciiTheme="minorHAnsi" w:eastAsiaTheme="minorHAnsi" w:hAnsiTheme="minorHAnsi" w:cstheme="minorBidi"/>
      <w:kern w:val="18"/>
      <w:sz w:val="18"/>
      <w:szCs w:val="18"/>
    </w:rPr>
  </w:style>
  <w:style w:type="character" w:customStyle="1" w:styleId="BodyTextChar">
    <w:name w:val="Body Text Char"/>
    <w:basedOn w:val="DefaultParagraphFont"/>
    <w:link w:val="BodyText"/>
    <w:rsid w:val="009A598F"/>
    <w:rPr>
      <w:rFonts w:asciiTheme="minorHAnsi" w:eastAsiaTheme="minorHAnsi" w:hAnsiTheme="minorHAnsi" w:cstheme="minorBidi"/>
      <w:kern w:val="18"/>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semiHidden="0" w:uiPriority="0" w:unhideWhenUsed="0" w:qFormat="1"/>
    <w:lsdException w:name="page number" w:uiPriority="0"/>
    <w:lsdException w:name="Title" w:locked="1" w:semiHidden="0" w:uiPriority="0" w:unhideWhenUsed="0" w:qFormat="1"/>
    <w:lsdException w:name="Default Paragraph Font" w:locked="1" w:semiHidden="0" w:uiPriority="0" w:unhideWhenUsed="0"/>
    <w:lsdException w:name="Body Text" w:uiPriority="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70F"/>
    <w:rPr>
      <w:rFonts w:ascii="Arial" w:hAnsi="Arial"/>
      <w:sz w:val="20"/>
      <w:szCs w:val="20"/>
    </w:rPr>
  </w:style>
  <w:style w:type="paragraph" w:styleId="Heading1">
    <w:name w:val="heading 1"/>
    <w:basedOn w:val="F-FormTitle"/>
    <w:next w:val="Normal"/>
    <w:link w:val="Heading1Char"/>
    <w:uiPriority w:val="99"/>
    <w:qFormat/>
    <w:rsid w:val="0072070F"/>
    <w:pPr>
      <w:jc w:val="center"/>
      <w:outlineLvl w:val="0"/>
    </w:pPr>
    <w:rPr>
      <w:rFonts w:cs="Arial"/>
      <w:i w:val="0"/>
    </w:rPr>
  </w:style>
  <w:style w:type="paragraph" w:styleId="Heading2">
    <w:name w:val="heading 2"/>
    <w:basedOn w:val="Normal"/>
    <w:next w:val="Normal"/>
    <w:link w:val="Heading2Char"/>
    <w:uiPriority w:val="99"/>
    <w:qFormat/>
    <w:rsid w:val="00326668"/>
    <w:pPr>
      <w:keepNext/>
      <w:jc w:val="center"/>
      <w:outlineLvl w:val="1"/>
    </w:pPr>
    <w:rPr>
      <w:b/>
    </w:rPr>
  </w:style>
  <w:style w:type="paragraph" w:styleId="Heading3">
    <w:name w:val="heading 3"/>
    <w:basedOn w:val="Normal"/>
    <w:next w:val="Normal"/>
    <w:link w:val="Heading3Char"/>
    <w:uiPriority w:val="99"/>
    <w:qFormat/>
    <w:rsid w:val="00326668"/>
    <w:pPr>
      <w:keepNext/>
      <w:outlineLvl w:val="2"/>
    </w:pPr>
    <w:rPr>
      <w:b/>
      <w:sz w:val="22"/>
    </w:rPr>
  </w:style>
  <w:style w:type="paragraph" w:styleId="Heading4">
    <w:name w:val="heading 4"/>
    <w:basedOn w:val="Normal"/>
    <w:next w:val="Normal"/>
    <w:link w:val="Heading4Char"/>
    <w:uiPriority w:val="99"/>
    <w:qFormat/>
    <w:rsid w:val="00326668"/>
    <w:pPr>
      <w:keepNext/>
      <w:outlineLvl w:val="3"/>
    </w:pPr>
    <w:rPr>
      <w:b/>
    </w:rPr>
  </w:style>
  <w:style w:type="paragraph" w:styleId="Heading5">
    <w:name w:val="heading 5"/>
    <w:basedOn w:val="Normal"/>
    <w:next w:val="Normal"/>
    <w:link w:val="Heading5Char"/>
    <w:uiPriority w:val="99"/>
    <w:qFormat/>
    <w:rsid w:val="00326668"/>
    <w:pPr>
      <w:keepNext/>
      <w:outlineLvl w:val="4"/>
    </w:pPr>
    <w:rPr>
      <w:rFonts w:ascii="Times" w:hAnsi="Times"/>
      <w:i/>
      <w:color w:val="FF0000"/>
      <w:sz w:val="16"/>
    </w:rPr>
  </w:style>
  <w:style w:type="paragraph" w:styleId="Heading6">
    <w:name w:val="heading 6"/>
    <w:basedOn w:val="Normal"/>
    <w:next w:val="Normal"/>
    <w:link w:val="Heading6Char"/>
    <w:uiPriority w:val="99"/>
    <w:qFormat/>
    <w:rsid w:val="00326668"/>
    <w:pPr>
      <w:keepNext/>
      <w:outlineLvl w:val="5"/>
    </w:pPr>
    <w:rPr>
      <w:b/>
      <w:sz w:val="16"/>
    </w:rPr>
  </w:style>
  <w:style w:type="paragraph" w:styleId="Heading7">
    <w:name w:val="heading 7"/>
    <w:basedOn w:val="Normal"/>
    <w:next w:val="Normal"/>
    <w:link w:val="Heading7Char"/>
    <w:uiPriority w:val="99"/>
    <w:qFormat/>
    <w:rsid w:val="00326668"/>
    <w:pPr>
      <w:keepNext/>
      <w:jc w:val="center"/>
      <w:outlineLvl w:val="6"/>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2070F"/>
    <w:rPr>
      <w:rFonts w:ascii="Arial" w:hAnsi="Arial" w:cs="Arial"/>
      <w:b/>
      <w:bCs/>
      <w:iCs/>
      <w:caps/>
      <w:sz w:val="36"/>
      <w:szCs w:val="20"/>
    </w:rPr>
  </w:style>
  <w:style w:type="character" w:customStyle="1" w:styleId="Heading2Char">
    <w:name w:val="Heading 2 Char"/>
    <w:basedOn w:val="DefaultParagraphFont"/>
    <w:link w:val="Heading2"/>
    <w:uiPriority w:val="9"/>
    <w:locked/>
    <w:rsid w:val="0086177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861771"/>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861771"/>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861771"/>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861771"/>
    <w:rPr>
      <w:rFonts w:ascii="Calibri" w:hAnsi="Calibri" w:cs="Times New Roman"/>
      <w:b/>
      <w:bCs/>
    </w:rPr>
  </w:style>
  <w:style w:type="character" w:customStyle="1" w:styleId="Heading7Char">
    <w:name w:val="Heading 7 Char"/>
    <w:basedOn w:val="DefaultParagraphFont"/>
    <w:link w:val="Heading7"/>
    <w:uiPriority w:val="99"/>
    <w:semiHidden/>
    <w:locked/>
    <w:rsid w:val="00861771"/>
    <w:rPr>
      <w:rFonts w:ascii="Calibri" w:hAnsi="Calibri" w:cs="Times New Roman"/>
      <w:sz w:val="24"/>
      <w:szCs w:val="24"/>
    </w:rPr>
  </w:style>
  <w:style w:type="paragraph" w:styleId="Header">
    <w:name w:val="header"/>
    <w:basedOn w:val="Normal"/>
    <w:link w:val="HeaderChar"/>
    <w:uiPriority w:val="99"/>
    <w:rsid w:val="00326668"/>
    <w:pPr>
      <w:tabs>
        <w:tab w:val="center" w:pos="4320"/>
        <w:tab w:val="right" w:pos="8640"/>
      </w:tabs>
    </w:pPr>
  </w:style>
  <w:style w:type="character" w:customStyle="1" w:styleId="HeaderChar">
    <w:name w:val="Header Char"/>
    <w:basedOn w:val="DefaultParagraphFont"/>
    <w:link w:val="Header"/>
    <w:uiPriority w:val="99"/>
    <w:semiHidden/>
    <w:locked/>
    <w:rsid w:val="00861771"/>
    <w:rPr>
      <w:rFonts w:ascii="Arial" w:hAnsi="Arial" w:cs="Times New Roman"/>
      <w:sz w:val="20"/>
      <w:szCs w:val="20"/>
    </w:rPr>
  </w:style>
  <w:style w:type="paragraph" w:styleId="Footer">
    <w:name w:val="footer"/>
    <w:aliases w:val="F-Footer"/>
    <w:basedOn w:val="Normal"/>
    <w:link w:val="FooterChar"/>
    <w:rsid w:val="00F06101"/>
    <w:pPr>
      <w:tabs>
        <w:tab w:val="right" w:pos="10170"/>
      </w:tabs>
    </w:pPr>
    <w:rPr>
      <w:i/>
      <w:sz w:val="18"/>
    </w:rPr>
  </w:style>
  <w:style w:type="character" w:customStyle="1" w:styleId="FooterChar">
    <w:name w:val="Footer Char"/>
    <w:aliases w:val="F-Footer Char"/>
    <w:basedOn w:val="DefaultParagraphFont"/>
    <w:link w:val="Footer"/>
    <w:semiHidden/>
    <w:locked/>
    <w:rsid w:val="00861771"/>
    <w:rPr>
      <w:rFonts w:ascii="Arial" w:hAnsi="Arial" w:cs="Times New Roman"/>
      <w:sz w:val="20"/>
      <w:szCs w:val="20"/>
    </w:rPr>
  </w:style>
  <w:style w:type="paragraph" w:styleId="Caption">
    <w:name w:val="caption"/>
    <w:aliases w:val="-Figure, Char, Char Char Char Char,Figure Title,Char,Char Char Char Char"/>
    <w:basedOn w:val="Normal"/>
    <w:next w:val="Normal"/>
    <w:link w:val="CaptionChar"/>
    <w:qFormat/>
    <w:rsid w:val="00326668"/>
    <w:rPr>
      <w:b/>
      <w:sz w:val="22"/>
    </w:rPr>
  </w:style>
  <w:style w:type="paragraph" w:styleId="BalloonText">
    <w:name w:val="Balloon Text"/>
    <w:basedOn w:val="Normal"/>
    <w:link w:val="BalloonTextChar"/>
    <w:uiPriority w:val="99"/>
    <w:semiHidden/>
    <w:rsid w:val="008C149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1771"/>
    <w:rPr>
      <w:rFonts w:cs="Times New Roman"/>
      <w:sz w:val="2"/>
    </w:rPr>
  </w:style>
  <w:style w:type="character" w:styleId="CommentReference">
    <w:name w:val="annotation reference"/>
    <w:basedOn w:val="DefaultParagraphFont"/>
    <w:uiPriority w:val="99"/>
    <w:semiHidden/>
    <w:rsid w:val="00326668"/>
    <w:rPr>
      <w:rFonts w:cs="Times New Roman"/>
      <w:sz w:val="16"/>
    </w:rPr>
  </w:style>
  <w:style w:type="paragraph" w:styleId="CommentText">
    <w:name w:val="annotation text"/>
    <w:basedOn w:val="Normal"/>
    <w:link w:val="CommentTextChar"/>
    <w:uiPriority w:val="99"/>
    <w:semiHidden/>
    <w:rsid w:val="00326668"/>
  </w:style>
  <w:style w:type="character" w:customStyle="1" w:styleId="CommentTextChar">
    <w:name w:val="Comment Text Char"/>
    <w:basedOn w:val="DefaultParagraphFont"/>
    <w:link w:val="CommentText"/>
    <w:uiPriority w:val="99"/>
    <w:semiHidden/>
    <w:locked/>
    <w:rsid w:val="001B7F9E"/>
    <w:rPr>
      <w:rFonts w:ascii="Arial" w:hAnsi="Arial" w:cs="Times New Roman"/>
    </w:rPr>
  </w:style>
  <w:style w:type="character" w:styleId="Hyperlink">
    <w:name w:val="Hyperlink"/>
    <w:basedOn w:val="DefaultParagraphFont"/>
    <w:uiPriority w:val="99"/>
    <w:rsid w:val="00DC7DAD"/>
    <w:rPr>
      <w:rFonts w:cs="Times New Roman"/>
      <w:color w:val="0000FF"/>
      <w:u w:val="single"/>
    </w:rPr>
  </w:style>
  <w:style w:type="table" w:styleId="TableGrid">
    <w:name w:val="Table Grid"/>
    <w:basedOn w:val="TableNormal"/>
    <w:uiPriority w:val="39"/>
    <w:rsid w:val="006203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SectionTitle">
    <w:name w:val="F-SectionTitle"/>
    <w:basedOn w:val="Normal"/>
    <w:uiPriority w:val="99"/>
    <w:rsid w:val="00513DE9"/>
    <w:rPr>
      <w:b/>
    </w:rPr>
  </w:style>
  <w:style w:type="paragraph" w:styleId="CommentSubject">
    <w:name w:val="annotation subject"/>
    <w:basedOn w:val="CommentText"/>
    <w:next w:val="CommentText"/>
    <w:uiPriority w:val="99"/>
    <w:rsid w:val="001B7F9E"/>
    <w:rPr>
      <w:b/>
      <w:bCs/>
    </w:rPr>
  </w:style>
  <w:style w:type="character" w:customStyle="1" w:styleId="CommentSubjectChar">
    <w:name w:val="Comment Subject Char"/>
    <w:basedOn w:val="CommentTextChar"/>
    <w:link w:val="F-FormTitle"/>
    <w:uiPriority w:val="99"/>
    <w:locked/>
    <w:rsid w:val="001B7F9E"/>
    <w:rPr>
      <w:rFonts w:ascii="Arial" w:hAnsi="Arial" w:cs="Times New Roman"/>
    </w:rPr>
  </w:style>
  <w:style w:type="paragraph" w:customStyle="1" w:styleId="F-FormTitle">
    <w:name w:val="F-FormTitle"/>
    <w:basedOn w:val="Normal"/>
    <w:link w:val="CommentSubjectChar"/>
    <w:uiPriority w:val="99"/>
    <w:rsid w:val="003F294B"/>
    <w:pPr>
      <w:jc w:val="right"/>
    </w:pPr>
    <w:rPr>
      <w:b/>
      <w:bCs/>
      <w:i/>
      <w:iCs/>
      <w:caps/>
      <w:sz w:val="36"/>
    </w:rPr>
  </w:style>
  <w:style w:type="paragraph" w:customStyle="1" w:styleId="F-SectionHeader">
    <w:name w:val="F-SectionHeader"/>
    <w:basedOn w:val="Normal"/>
    <w:uiPriority w:val="99"/>
    <w:rsid w:val="003F294B"/>
    <w:pPr>
      <w:shd w:val="clear" w:color="auto" w:fill="0099CC"/>
      <w:jc w:val="center"/>
    </w:pPr>
    <w:rPr>
      <w:b/>
      <w:bCs/>
      <w:color w:val="FFFFFF"/>
      <w:sz w:val="22"/>
    </w:rPr>
  </w:style>
  <w:style w:type="paragraph" w:customStyle="1" w:styleId="F-InfoTitle">
    <w:name w:val="F-InfoTitle"/>
    <w:basedOn w:val="Normal"/>
    <w:uiPriority w:val="99"/>
    <w:rsid w:val="00513DE9"/>
    <w:rPr>
      <w:b/>
      <w:sz w:val="22"/>
    </w:rPr>
  </w:style>
  <w:style w:type="paragraph" w:customStyle="1" w:styleId="F-Instructions">
    <w:name w:val="F-Instructions"/>
    <w:basedOn w:val="Normal"/>
    <w:uiPriority w:val="99"/>
    <w:rsid w:val="00513DE9"/>
    <w:rPr>
      <w:rFonts w:ascii="Times New Roman" w:hAnsi="Times New Roman"/>
      <w:i/>
      <w:sz w:val="16"/>
      <w:szCs w:val="16"/>
    </w:rPr>
  </w:style>
  <w:style w:type="character" w:styleId="PageNumber">
    <w:name w:val="page number"/>
    <w:basedOn w:val="DefaultParagraphFont"/>
    <w:semiHidden/>
    <w:unhideWhenUsed/>
    <w:rsid w:val="004320FF"/>
  </w:style>
  <w:style w:type="character" w:customStyle="1" w:styleId="CaptionChar">
    <w:name w:val="Caption Char"/>
    <w:aliases w:val="-Figure Char, Char Char, Char Char Char Char Char,Figure Title Char,Char Char,Char Char Char Char Char"/>
    <w:link w:val="Caption"/>
    <w:locked/>
    <w:rsid w:val="00387C89"/>
    <w:rPr>
      <w:rFonts w:ascii="Arial" w:hAnsi="Arial"/>
      <w:b/>
      <w:szCs w:val="20"/>
    </w:rPr>
  </w:style>
  <w:style w:type="character" w:styleId="Strong">
    <w:name w:val="Strong"/>
    <w:qFormat/>
    <w:locked/>
    <w:rsid w:val="00387C89"/>
    <w:rPr>
      <w:b/>
      <w:bCs/>
    </w:rPr>
  </w:style>
  <w:style w:type="paragraph" w:customStyle="1" w:styleId="TableCaption">
    <w:name w:val="Table Caption"/>
    <w:basedOn w:val="Normal"/>
    <w:qFormat/>
    <w:rsid w:val="00387C89"/>
    <w:pPr>
      <w:spacing w:after="120"/>
    </w:pPr>
    <w:rPr>
      <w:rFonts w:ascii="Times New Roman" w:hAnsi="Times New Roman"/>
      <w:b/>
      <w:snapToGrid w:val="0"/>
      <w:color w:val="000000"/>
      <w:sz w:val="18"/>
      <w:szCs w:val="18"/>
    </w:rPr>
  </w:style>
  <w:style w:type="paragraph" w:customStyle="1" w:styleId="FigureCaption">
    <w:name w:val="Figure Caption"/>
    <w:basedOn w:val="Caption"/>
    <w:qFormat/>
    <w:rsid w:val="00387C89"/>
    <w:pPr>
      <w:keepNext/>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pPr>
    <w:rPr>
      <w:rFonts w:ascii="Times New Roman" w:eastAsia="Calibri" w:hAnsi="Times New Roman"/>
      <w:sz w:val="18"/>
      <w:szCs w:val="18"/>
    </w:rPr>
  </w:style>
  <w:style w:type="paragraph" w:styleId="ListParagraph">
    <w:name w:val="List Paragraph"/>
    <w:basedOn w:val="Normal"/>
    <w:uiPriority w:val="34"/>
    <w:qFormat/>
    <w:rsid w:val="000F1DC0"/>
    <w:pPr>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A27C33"/>
    <w:rPr>
      <w:color w:val="800080" w:themeColor="followedHyperlink"/>
      <w:u w:val="single"/>
    </w:rPr>
  </w:style>
  <w:style w:type="paragraph" w:styleId="EndnoteText">
    <w:name w:val="endnote text"/>
    <w:basedOn w:val="Normal"/>
    <w:link w:val="EndnoteTextChar"/>
    <w:uiPriority w:val="99"/>
    <w:semiHidden/>
    <w:unhideWhenUsed/>
    <w:rsid w:val="0016050D"/>
  </w:style>
  <w:style w:type="character" w:customStyle="1" w:styleId="EndnoteTextChar">
    <w:name w:val="Endnote Text Char"/>
    <w:basedOn w:val="DefaultParagraphFont"/>
    <w:link w:val="EndnoteText"/>
    <w:uiPriority w:val="99"/>
    <w:semiHidden/>
    <w:rsid w:val="0016050D"/>
    <w:rPr>
      <w:rFonts w:ascii="Arial" w:hAnsi="Arial"/>
      <w:sz w:val="20"/>
      <w:szCs w:val="20"/>
    </w:rPr>
  </w:style>
  <w:style w:type="character" w:styleId="EndnoteReference">
    <w:name w:val="endnote reference"/>
    <w:basedOn w:val="DefaultParagraphFont"/>
    <w:uiPriority w:val="99"/>
    <w:semiHidden/>
    <w:unhideWhenUsed/>
    <w:rsid w:val="0016050D"/>
    <w:rPr>
      <w:vertAlign w:val="superscript"/>
    </w:rPr>
  </w:style>
  <w:style w:type="paragraph" w:customStyle="1" w:styleId="Default">
    <w:name w:val="Default"/>
    <w:rsid w:val="00AF0EF1"/>
    <w:pPr>
      <w:autoSpaceDE w:val="0"/>
      <w:autoSpaceDN w:val="0"/>
      <w:adjustRightInd w:val="0"/>
    </w:pPr>
    <w:rPr>
      <w:color w:val="000000"/>
      <w:sz w:val="24"/>
      <w:szCs w:val="24"/>
    </w:rPr>
  </w:style>
  <w:style w:type="paragraph" w:styleId="BodyText">
    <w:name w:val="Body Text"/>
    <w:basedOn w:val="Normal"/>
    <w:link w:val="BodyTextChar"/>
    <w:qFormat/>
    <w:rsid w:val="009A598F"/>
    <w:pPr>
      <w:spacing w:after="180" w:line="240" w:lineRule="atLeast"/>
    </w:pPr>
    <w:rPr>
      <w:rFonts w:asciiTheme="minorHAnsi" w:eastAsiaTheme="minorHAnsi" w:hAnsiTheme="minorHAnsi" w:cstheme="minorBidi"/>
      <w:kern w:val="18"/>
      <w:sz w:val="18"/>
      <w:szCs w:val="18"/>
    </w:rPr>
  </w:style>
  <w:style w:type="character" w:customStyle="1" w:styleId="BodyTextChar">
    <w:name w:val="Body Text Char"/>
    <w:basedOn w:val="DefaultParagraphFont"/>
    <w:link w:val="BodyText"/>
    <w:rsid w:val="009A598F"/>
    <w:rPr>
      <w:rFonts w:asciiTheme="minorHAnsi" w:eastAsiaTheme="minorHAnsi" w:hAnsiTheme="minorHAnsi" w:cstheme="minorBidi"/>
      <w:kern w:val="1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02303">
      <w:bodyDiv w:val="1"/>
      <w:marLeft w:val="0"/>
      <w:marRight w:val="0"/>
      <w:marTop w:val="0"/>
      <w:marBottom w:val="0"/>
      <w:divBdr>
        <w:top w:val="none" w:sz="0" w:space="0" w:color="auto"/>
        <w:left w:val="none" w:sz="0" w:space="0" w:color="auto"/>
        <w:bottom w:val="none" w:sz="0" w:space="0" w:color="auto"/>
        <w:right w:val="none" w:sz="0" w:space="0" w:color="auto"/>
      </w:divBdr>
    </w:div>
    <w:div w:id="80183124">
      <w:bodyDiv w:val="1"/>
      <w:marLeft w:val="0"/>
      <w:marRight w:val="0"/>
      <w:marTop w:val="0"/>
      <w:marBottom w:val="0"/>
      <w:divBdr>
        <w:top w:val="none" w:sz="0" w:space="0" w:color="auto"/>
        <w:left w:val="none" w:sz="0" w:space="0" w:color="auto"/>
        <w:bottom w:val="none" w:sz="0" w:space="0" w:color="auto"/>
        <w:right w:val="none" w:sz="0" w:space="0" w:color="auto"/>
      </w:divBdr>
    </w:div>
    <w:div w:id="373966038">
      <w:bodyDiv w:val="1"/>
      <w:marLeft w:val="0"/>
      <w:marRight w:val="0"/>
      <w:marTop w:val="0"/>
      <w:marBottom w:val="0"/>
      <w:divBdr>
        <w:top w:val="none" w:sz="0" w:space="0" w:color="auto"/>
        <w:left w:val="none" w:sz="0" w:space="0" w:color="auto"/>
        <w:bottom w:val="none" w:sz="0" w:space="0" w:color="auto"/>
        <w:right w:val="none" w:sz="0" w:space="0" w:color="auto"/>
      </w:divBdr>
    </w:div>
    <w:div w:id="389158051">
      <w:bodyDiv w:val="1"/>
      <w:marLeft w:val="0"/>
      <w:marRight w:val="0"/>
      <w:marTop w:val="0"/>
      <w:marBottom w:val="0"/>
      <w:divBdr>
        <w:top w:val="none" w:sz="0" w:space="0" w:color="auto"/>
        <w:left w:val="none" w:sz="0" w:space="0" w:color="auto"/>
        <w:bottom w:val="none" w:sz="0" w:space="0" w:color="auto"/>
        <w:right w:val="none" w:sz="0" w:space="0" w:color="auto"/>
      </w:divBdr>
    </w:div>
    <w:div w:id="521011624">
      <w:bodyDiv w:val="1"/>
      <w:marLeft w:val="0"/>
      <w:marRight w:val="0"/>
      <w:marTop w:val="0"/>
      <w:marBottom w:val="0"/>
      <w:divBdr>
        <w:top w:val="none" w:sz="0" w:space="0" w:color="auto"/>
        <w:left w:val="none" w:sz="0" w:space="0" w:color="auto"/>
        <w:bottom w:val="none" w:sz="0" w:space="0" w:color="auto"/>
        <w:right w:val="none" w:sz="0" w:space="0" w:color="auto"/>
      </w:divBdr>
    </w:div>
    <w:div w:id="749472222">
      <w:bodyDiv w:val="1"/>
      <w:marLeft w:val="0"/>
      <w:marRight w:val="0"/>
      <w:marTop w:val="0"/>
      <w:marBottom w:val="0"/>
      <w:divBdr>
        <w:top w:val="none" w:sz="0" w:space="0" w:color="auto"/>
        <w:left w:val="none" w:sz="0" w:space="0" w:color="auto"/>
        <w:bottom w:val="none" w:sz="0" w:space="0" w:color="auto"/>
        <w:right w:val="none" w:sz="0" w:space="0" w:color="auto"/>
      </w:divBdr>
    </w:div>
    <w:div w:id="781221148">
      <w:bodyDiv w:val="1"/>
      <w:marLeft w:val="0"/>
      <w:marRight w:val="0"/>
      <w:marTop w:val="0"/>
      <w:marBottom w:val="0"/>
      <w:divBdr>
        <w:top w:val="none" w:sz="0" w:space="0" w:color="auto"/>
        <w:left w:val="none" w:sz="0" w:space="0" w:color="auto"/>
        <w:bottom w:val="none" w:sz="0" w:space="0" w:color="auto"/>
        <w:right w:val="none" w:sz="0" w:space="0" w:color="auto"/>
      </w:divBdr>
    </w:div>
    <w:div w:id="820734769">
      <w:bodyDiv w:val="1"/>
      <w:marLeft w:val="0"/>
      <w:marRight w:val="0"/>
      <w:marTop w:val="0"/>
      <w:marBottom w:val="0"/>
      <w:divBdr>
        <w:top w:val="none" w:sz="0" w:space="0" w:color="auto"/>
        <w:left w:val="none" w:sz="0" w:space="0" w:color="auto"/>
        <w:bottom w:val="none" w:sz="0" w:space="0" w:color="auto"/>
        <w:right w:val="none" w:sz="0" w:space="0" w:color="auto"/>
      </w:divBdr>
    </w:div>
    <w:div w:id="829364813">
      <w:bodyDiv w:val="1"/>
      <w:marLeft w:val="0"/>
      <w:marRight w:val="0"/>
      <w:marTop w:val="0"/>
      <w:marBottom w:val="0"/>
      <w:divBdr>
        <w:top w:val="none" w:sz="0" w:space="0" w:color="auto"/>
        <w:left w:val="none" w:sz="0" w:space="0" w:color="auto"/>
        <w:bottom w:val="none" w:sz="0" w:space="0" w:color="auto"/>
        <w:right w:val="none" w:sz="0" w:space="0" w:color="auto"/>
      </w:divBdr>
    </w:div>
    <w:div w:id="879393764">
      <w:bodyDiv w:val="1"/>
      <w:marLeft w:val="0"/>
      <w:marRight w:val="0"/>
      <w:marTop w:val="0"/>
      <w:marBottom w:val="0"/>
      <w:divBdr>
        <w:top w:val="none" w:sz="0" w:space="0" w:color="auto"/>
        <w:left w:val="none" w:sz="0" w:space="0" w:color="auto"/>
        <w:bottom w:val="none" w:sz="0" w:space="0" w:color="auto"/>
        <w:right w:val="none" w:sz="0" w:space="0" w:color="auto"/>
      </w:divBdr>
    </w:div>
    <w:div w:id="1191846009">
      <w:bodyDiv w:val="1"/>
      <w:marLeft w:val="0"/>
      <w:marRight w:val="0"/>
      <w:marTop w:val="0"/>
      <w:marBottom w:val="0"/>
      <w:divBdr>
        <w:top w:val="none" w:sz="0" w:space="0" w:color="auto"/>
        <w:left w:val="none" w:sz="0" w:space="0" w:color="auto"/>
        <w:bottom w:val="none" w:sz="0" w:space="0" w:color="auto"/>
        <w:right w:val="none" w:sz="0" w:space="0" w:color="auto"/>
      </w:divBdr>
    </w:div>
    <w:div w:id="1227642212">
      <w:marLeft w:val="0"/>
      <w:marRight w:val="0"/>
      <w:marTop w:val="0"/>
      <w:marBottom w:val="0"/>
      <w:divBdr>
        <w:top w:val="none" w:sz="0" w:space="0" w:color="auto"/>
        <w:left w:val="none" w:sz="0" w:space="0" w:color="auto"/>
        <w:bottom w:val="none" w:sz="0" w:space="0" w:color="auto"/>
        <w:right w:val="none" w:sz="0" w:space="0" w:color="auto"/>
      </w:divBdr>
    </w:div>
    <w:div w:id="1227642213">
      <w:marLeft w:val="0"/>
      <w:marRight w:val="0"/>
      <w:marTop w:val="0"/>
      <w:marBottom w:val="0"/>
      <w:divBdr>
        <w:top w:val="none" w:sz="0" w:space="0" w:color="auto"/>
        <w:left w:val="none" w:sz="0" w:space="0" w:color="auto"/>
        <w:bottom w:val="none" w:sz="0" w:space="0" w:color="auto"/>
        <w:right w:val="none" w:sz="0" w:space="0" w:color="auto"/>
      </w:divBdr>
    </w:div>
    <w:div w:id="1227642214">
      <w:marLeft w:val="0"/>
      <w:marRight w:val="0"/>
      <w:marTop w:val="0"/>
      <w:marBottom w:val="0"/>
      <w:divBdr>
        <w:top w:val="none" w:sz="0" w:space="0" w:color="auto"/>
        <w:left w:val="none" w:sz="0" w:space="0" w:color="auto"/>
        <w:bottom w:val="none" w:sz="0" w:space="0" w:color="auto"/>
        <w:right w:val="none" w:sz="0" w:space="0" w:color="auto"/>
      </w:divBdr>
    </w:div>
    <w:div w:id="1227642215">
      <w:marLeft w:val="0"/>
      <w:marRight w:val="0"/>
      <w:marTop w:val="0"/>
      <w:marBottom w:val="0"/>
      <w:divBdr>
        <w:top w:val="none" w:sz="0" w:space="0" w:color="auto"/>
        <w:left w:val="none" w:sz="0" w:space="0" w:color="auto"/>
        <w:bottom w:val="none" w:sz="0" w:space="0" w:color="auto"/>
        <w:right w:val="none" w:sz="0" w:space="0" w:color="auto"/>
      </w:divBdr>
    </w:div>
    <w:div w:id="1227642216">
      <w:marLeft w:val="0"/>
      <w:marRight w:val="0"/>
      <w:marTop w:val="0"/>
      <w:marBottom w:val="0"/>
      <w:divBdr>
        <w:top w:val="none" w:sz="0" w:space="0" w:color="auto"/>
        <w:left w:val="none" w:sz="0" w:space="0" w:color="auto"/>
        <w:bottom w:val="none" w:sz="0" w:space="0" w:color="auto"/>
        <w:right w:val="none" w:sz="0" w:space="0" w:color="auto"/>
      </w:divBdr>
    </w:div>
    <w:div w:id="1327053750">
      <w:bodyDiv w:val="1"/>
      <w:marLeft w:val="0"/>
      <w:marRight w:val="0"/>
      <w:marTop w:val="0"/>
      <w:marBottom w:val="0"/>
      <w:divBdr>
        <w:top w:val="none" w:sz="0" w:space="0" w:color="auto"/>
        <w:left w:val="none" w:sz="0" w:space="0" w:color="auto"/>
        <w:bottom w:val="none" w:sz="0" w:space="0" w:color="auto"/>
        <w:right w:val="none" w:sz="0" w:space="0" w:color="auto"/>
      </w:divBdr>
    </w:div>
    <w:div w:id="1328634590">
      <w:bodyDiv w:val="1"/>
      <w:marLeft w:val="0"/>
      <w:marRight w:val="0"/>
      <w:marTop w:val="0"/>
      <w:marBottom w:val="0"/>
      <w:divBdr>
        <w:top w:val="none" w:sz="0" w:space="0" w:color="auto"/>
        <w:left w:val="none" w:sz="0" w:space="0" w:color="auto"/>
        <w:bottom w:val="none" w:sz="0" w:space="0" w:color="auto"/>
        <w:right w:val="none" w:sz="0" w:space="0" w:color="auto"/>
      </w:divBdr>
    </w:div>
    <w:div w:id="1417088993">
      <w:bodyDiv w:val="1"/>
      <w:marLeft w:val="0"/>
      <w:marRight w:val="0"/>
      <w:marTop w:val="0"/>
      <w:marBottom w:val="0"/>
      <w:divBdr>
        <w:top w:val="none" w:sz="0" w:space="0" w:color="auto"/>
        <w:left w:val="none" w:sz="0" w:space="0" w:color="auto"/>
        <w:bottom w:val="none" w:sz="0" w:space="0" w:color="auto"/>
        <w:right w:val="none" w:sz="0" w:space="0" w:color="auto"/>
      </w:divBdr>
    </w:div>
    <w:div w:id="1483349943">
      <w:bodyDiv w:val="1"/>
      <w:marLeft w:val="0"/>
      <w:marRight w:val="0"/>
      <w:marTop w:val="0"/>
      <w:marBottom w:val="0"/>
      <w:divBdr>
        <w:top w:val="none" w:sz="0" w:space="0" w:color="auto"/>
        <w:left w:val="none" w:sz="0" w:space="0" w:color="auto"/>
        <w:bottom w:val="none" w:sz="0" w:space="0" w:color="auto"/>
        <w:right w:val="none" w:sz="0" w:space="0" w:color="auto"/>
      </w:divBdr>
    </w:div>
    <w:div w:id="1627077308">
      <w:bodyDiv w:val="1"/>
      <w:marLeft w:val="0"/>
      <w:marRight w:val="0"/>
      <w:marTop w:val="0"/>
      <w:marBottom w:val="0"/>
      <w:divBdr>
        <w:top w:val="none" w:sz="0" w:space="0" w:color="auto"/>
        <w:left w:val="none" w:sz="0" w:space="0" w:color="auto"/>
        <w:bottom w:val="none" w:sz="0" w:space="0" w:color="auto"/>
        <w:right w:val="none" w:sz="0" w:space="0" w:color="auto"/>
      </w:divBdr>
    </w:div>
    <w:div w:id="1668168526">
      <w:bodyDiv w:val="1"/>
      <w:marLeft w:val="0"/>
      <w:marRight w:val="0"/>
      <w:marTop w:val="0"/>
      <w:marBottom w:val="0"/>
      <w:divBdr>
        <w:top w:val="none" w:sz="0" w:space="0" w:color="auto"/>
        <w:left w:val="none" w:sz="0" w:space="0" w:color="auto"/>
        <w:bottom w:val="none" w:sz="0" w:space="0" w:color="auto"/>
        <w:right w:val="none" w:sz="0" w:space="0" w:color="auto"/>
      </w:divBdr>
    </w:div>
    <w:div w:id="1708334520">
      <w:bodyDiv w:val="1"/>
      <w:marLeft w:val="0"/>
      <w:marRight w:val="0"/>
      <w:marTop w:val="0"/>
      <w:marBottom w:val="0"/>
      <w:divBdr>
        <w:top w:val="none" w:sz="0" w:space="0" w:color="auto"/>
        <w:left w:val="none" w:sz="0" w:space="0" w:color="auto"/>
        <w:bottom w:val="none" w:sz="0" w:space="0" w:color="auto"/>
        <w:right w:val="none" w:sz="0" w:space="0" w:color="auto"/>
      </w:divBdr>
    </w:div>
    <w:div w:id="1768690997">
      <w:bodyDiv w:val="1"/>
      <w:marLeft w:val="0"/>
      <w:marRight w:val="0"/>
      <w:marTop w:val="0"/>
      <w:marBottom w:val="0"/>
      <w:divBdr>
        <w:top w:val="none" w:sz="0" w:space="0" w:color="auto"/>
        <w:left w:val="none" w:sz="0" w:space="0" w:color="auto"/>
        <w:bottom w:val="none" w:sz="0" w:space="0" w:color="auto"/>
        <w:right w:val="none" w:sz="0" w:space="0" w:color="auto"/>
      </w:divBdr>
    </w:div>
    <w:div w:id="193077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usitna-watanahydro.org/type/document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gis.suhydro.org/SuWa/12-REC-AES/12.06-AES/"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timeanddate.com"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mailto:SUWAhelp@aidea.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BFAA14-B829-4460-93B4-5D24517E5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2</Pages>
  <Words>574</Words>
  <Characters>3543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Record of Meeting Template</vt:lpstr>
    </vt:vector>
  </TitlesOfParts>
  <Company>MWH Global, Inc.</Company>
  <LinksUpToDate>false</LinksUpToDate>
  <CharactersWithSpaces>4109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 of Meeting Template</dc:title>
  <dc:creator>MWH</dc:creator>
  <cp:lastModifiedBy>Brozovsky, Courtney M</cp:lastModifiedBy>
  <cp:revision>7</cp:revision>
  <cp:lastPrinted>2014-06-10T22:14:00Z</cp:lastPrinted>
  <dcterms:created xsi:type="dcterms:W3CDTF">2017-04-05T17:25:00Z</dcterms:created>
  <dcterms:modified xsi:type="dcterms:W3CDTF">2017-06-22T22:36:00Z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WNXZU6PVT6YM-28-2</vt:lpwstr>
  </property>
  <property fmtid="{D5CDD505-2E9C-101B-9397-08002B2CF9AE}" pid="3" name="_dlc_DocIdItemGuid">
    <vt:lpwstr>4fe614a4-18ff-49bc-bd38-d238a441b4ba</vt:lpwstr>
  </property>
  <property fmtid="{D5CDD505-2E9C-101B-9397-08002B2CF9AE}" pid="4" name="_dlc_DocIdUrl">
    <vt:lpwstr>http://www.suhydro.org/_layouts/DocIdRedir.aspx?ID=WNXZU6PVT6YM-28-2, WNXZU6PVT6YM-28-2</vt:lpwstr>
  </property>
  <property fmtid="{D5CDD505-2E9C-101B-9397-08002B2CF9AE}" pid="5" name="ShowInCatalog">
    <vt:lpwstr>1</vt:lpwstr>
  </property>
  <property fmtid="{D5CDD505-2E9C-101B-9397-08002B2CF9AE}" pid="6" name="FormName">
    <vt:lpwstr/>
  </property>
  <property fmtid="{D5CDD505-2E9C-101B-9397-08002B2CF9AE}" pid="7" name="FormCategory">
    <vt:lpwstr/>
  </property>
  <property fmtid="{D5CDD505-2E9C-101B-9397-08002B2CF9AE}" pid="8" name="FormId">
    <vt:lpwstr/>
  </property>
  <property fmtid="{D5CDD505-2E9C-101B-9397-08002B2CF9AE}" pid="9" name="FormLocale">
    <vt:lpwstr/>
  </property>
  <property fmtid="{D5CDD505-2E9C-101B-9397-08002B2CF9AE}" pid="10" name="FormDescription">
    <vt:lpwstr/>
  </property>
</Properties>
</file>