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bookmarkStart w:id="0" w:name="_GoBack"/>
      <w:bookmarkEnd w:id="0"/>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7649E1" w:rsidTr="003D54A5">
        <w:trPr>
          <w:trHeight w:val="331"/>
          <w:jc w:val="center"/>
        </w:trPr>
        <w:tc>
          <w:tcPr>
            <w:tcW w:w="2070" w:type="dxa"/>
            <w:vAlign w:val="center"/>
          </w:tcPr>
          <w:p w:rsidR="008D53B1" w:rsidRPr="009D7969" w:rsidRDefault="008D53B1" w:rsidP="00B93A19">
            <w:pPr>
              <w:rPr>
                <w:rFonts w:ascii="Times New Roman" w:hAnsi="Times New Roman"/>
                <w:b/>
                <w:sz w:val="22"/>
                <w:szCs w:val="22"/>
              </w:rPr>
            </w:pPr>
            <w:r w:rsidRPr="009D7969">
              <w:rPr>
                <w:rFonts w:ascii="Times New Roman" w:hAnsi="Times New Roman"/>
                <w:b/>
                <w:sz w:val="22"/>
                <w:szCs w:val="22"/>
              </w:rPr>
              <w:t xml:space="preserve">Study </w:t>
            </w:r>
            <w:r w:rsidR="00B93A19" w:rsidRPr="009D7969">
              <w:rPr>
                <w:rFonts w:ascii="Times New Roman" w:hAnsi="Times New Roman"/>
                <w:b/>
                <w:sz w:val="22"/>
                <w:szCs w:val="22"/>
              </w:rPr>
              <w:t>Section</w:t>
            </w:r>
          </w:p>
        </w:tc>
        <w:tc>
          <w:tcPr>
            <w:tcW w:w="7290" w:type="dxa"/>
            <w:vAlign w:val="center"/>
          </w:tcPr>
          <w:p w:rsidR="008D53B1" w:rsidRPr="009D7969" w:rsidRDefault="009D7969" w:rsidP="00C05F8B">
            <w:pPr>
              <w:spacing w:before="60" w:after="60"/>
              <w:rPr>
                <w:rFonts w:ascii="Times New Roman" w:hAnsi="Times New Roman"/>
                <w:sz w:val="22"/>
                <w:szCs w:val="22"/>
              </w:rPr>
            </w:pPr>
            <w:r w:rsidRPr="009D7969">
              <w:rPr>
                <w:rFonts w:ascii="Times New Roman" w:hAnsi="Times New Roman"/>
                <w:sz w:val="22"/>
                <w:szCs w:val="22"/>
              </w:rPr>
              <w:t>Study 12.5</w:t>
            </w:r>
            <w:r w:rsidR="00850A00" w:rsidRPr="009D7969">
              <w:rPr>
                <w:rFonts w:ascii="Times New Roman" w:hAnsi="Times New Roman"/>
                <w:sz w:val="22"/>
                <w:szCs w:val="22"/>
              </w:rPr>
              <w:t xml:space="preserve">: </w:t>
            </w:r>
            <w:r w:rsidRPr="009D7969">
              <w:rPr>
                <w:rFonts w:ascii="Times New Roman" w:hAnsi="Times New Roman"/>
                <w:sz w:val="22"/>
                <w:szCs w:val="22"/>
              </w:rPr>
              <w:t>Recreation</w:t>
            </w:r>
            <w:r w:rsidR="00C05F8B" w:rsidRPr="009D7969">
              <w:rPr>
                <w:rFonts w:ascii="Times New Roman" w:hAnsi="Times New Roman"/>
                <w:sz w:val="22"/>
                <w:szCs w:val="22"/>
              </w:rPr>
              <w:t xml:space="preserve"> Resources</w:t>
            </w:r>
          </w:p>
        </w:tc>
      </w:tr>
      <w:tr w:rsidR="00B93A19" w:rsidRPr="007649E1" w:rsidTr="003D54A5">
        <w:trPr>
          <w:trHeight w:val="331"/>
          <w:jc w:val="center"/>
        </w:trPr>
        <w:tc>
          <w:tcPr>
            <w:tcW w:w="2070" w:type="dxa"/>
            <w:vAlign w:val="center"/>
          </w:tcPr>
          <w:p w:rsidR="00B93A19" w:rsidRPr="009D7969" w:rsidRDefault="00541BE1" w:rsidP="00541BE1">
            <w:pPr>
              <w:rPr>
                <w:rFonts w:ascii="Times New Roman" w:hAnsi="Times New Roman"/>
                <w:b/>
                <w:sz w:val="22"/>
                <w:szCs w:val="22"/>
              </w:rPr>
            </w:pPr>
            <w:r w:rsidRPr="009D7969">
              <w:rPr>
                <w:rFonts w:ascii="Times New Roman" w:hAnsi="Times New Roman"/>
                <w:b/>
                <w:sz w:val="22"/>
                <w:szCs w:val="22"/>
              </w:rPr>
              <w:t>Study Component</w:t>
            </w:r>
          </w:p>
        </w:tc>
        <w:tc>
          <w:tcPr>
            <w:tcW w:w="7290" w:type="dxa"/>
            <w:vAlign w:val="center"/>
          </w:tcPr>
          <w:p w:rsidR="004D1458" w:rsidRPr="009D7969" w:rsidRDefault="009D7969" w:rsidP="00C05F8B">
            <w:pPr>
              <w:spacing w:before="60" w:after="60"/>
              <w:rPr>
                <w:rFonts w:ascii="Times New Roman" w:hAnsi="Times New Roman"/>
                <w:sz w:val="22"/>
                <w:szCs w:val="22"/>
              </w:rPr>
            </w:pPr>
            <w:r w:rsidRPr="009D7969">
              <w:rPr>
                <w:rFonts w:ascii="Times New Roman" w:hAnsi="Times New Roman"/>
                <w:sz w:val="22"/>
                <w:szCs w:val="22"/>
              </w:rPr>
              <w:t>Recreation Resources</w:t>
            </w:r>
          </w:p>
        </w:tc>
      </w:tr>
      <w:tr w:rsidR="00850A00" w:rsidRPr="007649E1" w:rsidTr="003D54A5">
        <w:trPr>
          <w:trHeight w:val="331"/>
          <w:jc w:val="center"/>
        </w:trPr>
        <w:tc>
          <w:tcPr>
            <w:tcW w:w="2070" w:type="dxa"/>
            <w:vAlign w:val="center"/>
          </w:tcPr>
          <w:p w:rsidR="00850A00" w:rsidRPr="002B68C6" w:rsidRDefault="00950D99" w:rsidP="00950D99">
            <w:pPr>
              <w:rPr>
                <w:rFonts w:ascii="Times New Roman" w:hAnsi="Times New Roman"/>
                <w:b/>
                <w:sz w:val="22"/>
                <w:szCs w:val="22"/>
              </w:rPr>
            </w:pPr>
            <w:r w:rsidRPr="002B68C6">
              <w:rPr>
                <w:rFonts w:ascii="Times New Roman" w:hAnsi="Times New Roman"/>
                <w:b/>
                <w:sz w:val="22"/>
                <w:szCs w:val="22"/>
              </w:rPr>
              <w:t>Prepared By</w:t>
            </w:r>
          </w:p>
        </w:tc>
        <w:tc>
          <w:tcPr>
            <w:tcW w:w="7290" w:type="dxa"/>
            <w:vAlign w:val="center"/>
          </w:tcPr>
          <w:p w:rsidR="00850A00" w:rsidRPr="002B68C6" w:rsidRDefault="00C05F8B" w:rsidP="00DC581F">
            <w:pPr>
              <w:spacing w:before="60" w:after="60"/>
              <w:rPr>
                <w:rFonts w:ascii="Times New Roman" w:hAnsi="Times New Roman"/>
                <w:sz w:val="22"/>
                <w:szCs w:val="22"/>
              </w:rPr>
            </w:pPr>
            <w:r w:rsidRPr="002B68C6">
              <w:rPr>
                <w:rFonts w:ascii="Times New Roman" w:hAnsi="Times New Roman"/>
                <w:sz w:val="22"/>
                <w:szCs w:val="22"/>
              </w:rPr>
              <w:t>Tim Kramer</w:t>
            </w:r>
          </w:p>
        </w:tc>
      </w:tr>
      <w:tr w:rsidR="00850A00" w:rsidRPr="007649E1" w:rsidTr="003D54A5">
        <w:trPr>
          <w:trHeight w:val="331"/>
          <w:jc w:val="center"/>
        </w:trPr>
        <w:tc>
          <w:tcPr>
            <w:tcW w:w="2070" w:type="dxa"/>
            <w:vAlign w:val="center"/>
          </w:tcPr>
          <w:p w:rsidR="00850A00" w:rsidRPr="002B68C6" w:rsidRDefault="000B14A1" w:rsidP="0050509D">
            <w:pPr>
              <w:rPr>
                <w:rFonts w:ascii="Times New Roman" w:hAnsi="Times New Roman"/>
                <w:b/>
                <w:sz w:val="22"/>
                <w:szCs w:val="22"/>
              </w:rPr>
            </w:pPr>
            <w:r w:rsidRPr="002B68C6">
              <w:rPr>
                <w:rFonts w:ascii="Times New Roman" w:hAnsi="Times New Roman"/>
                <w:b/>
                <w:sz w:val="22"/>
                <w:szCs w:val="22"/>
              </w:rPr>
              <w:t xml:space="preserve">Field </w:t>
            </w:r>
            <w:r w:rsidR="00BD04E4" w:rsidRPr="002B68C6">
              <w:rPr>
                <w:rFonts w:ascii="Times New Roman" w:hAnsi="Times New Roman"/>
                <w:b/>
                <w:sz w:val="22"/>
                <w:szCs w:val="22"/>
              </w:rPr>
              <w:t>Date</w:t>
            </w:r>
            <w:r w:rsidR="003025EA" w:rsidRPr="002B68C6">
              <w:rPr>
                <w:rFonts w:ascii="Times New Roman" w:hAnsi="Times New Roman"/>
                <w:b/>
                <w:sz w:val="22"/>
                <w:szCs w:val="22"/>
              </w:rPr>
              <w:t xml:space="preserve"> Range</w:t>
            </w:r>
          </w:p>
        </w:tc>
        <w:tc>
          <w:tcPr>
            <w:tcW w:w="7290" w:type="dxa"/>
            <w:vAlign w:val="center"/>
          </w:tcPr>
          <w:p w:rsidR="00850A00" w:rsidRPr="002B68C6" w:rsidRDefault="00C05F8B" w:rsidP="00C05F8B">
            <w:pPr>
              <w:spacing w:before="60" w:after="60"/>
              <w:rPr>
                <w:rFonts w:ascii="Times New Roman" w:hAnsi="Times New Roman"/>
                <w:sz w:val="22"/>
                <w:szCs w:val="22"/>
              </w:rPr>
            </w:pPr>
            <w:r w:rsidRPr="002B68C6">
              <w:rPr>
                <w:rFonts w:ascii="Times New Roman" w:hAnsi="Times New Roman"/>
                <w:sz w:val="22"/>
                <w:szCs w:val="22"/>
              </w:rPr>
              <w:t>March</w:t>
            </w:r>
            <w:r w:rsidR="00AA04CB" w:rsidRPr="002B68C6">
              <w:rPr>
                <w:rFonts w:ascii="Times New Roman" w:hAnsi="Times New Roman"/>
                <w:sz w:val="22"/>
                <w:szCs w:val="22"/>
              </w:rPr>
              <w:t>, 2013</w:t>
            </w:r>
            <w:r w:rsidR="003025EA" w:rsidRPr="002B68C6">
              <w:rPr>
                <w:rFonts w:ascii="Times New Roman" w:hAnsi="Times New Roman"/>
                <w:sz w:val="22"/>
                <w:szCs w:val="22"/>
              </w:rPr>
              <w:t xml:space="preserve"> </w:t>
            </w:r>
            <w:r w:rsidRPr="002B68C6">
              <w:rPr>
                <w:rFonts w:ascii="Times New Roman" w:hAnsi="Times New Roman"/>
                <w:sz w:val="22"/>
                <w:szCs w:val="22"/>
              </w:rPr>
              <w:t>–</w:t>
            </w:r>
            <w:r w:rsidR="003025EA" w:rsidRPr="002B68C6">
              <w:rPr>
                <w:rFonts w:ascii="Times New Roman" w:hAnsi="Times New Roman"/>
                <w:sz w:val="22"/>
                <w:szCs w:val="22"/>
              </w:rPr>
              <w:t xml:space="preserve"> September</w:t>
            </w:r>
            <w:r w:rsidRPr="002B68C6">
              <w:rPr>
                <w:rFonts w:ascii="Times New Roman" w:hAnsi="Times New Roman"/>
                <w:sz w:val="22"/>
                <w:szCs w:val="22"/>
              </w:rPr>
              <w:t>,</w:t>
            </w:r>
            <w:r w:rsidR="003025EA" w:rsidRPr="002B68C6">
              <w:rPr>
                <w:rFonts w:ascii="Times New Roman" w:hAnsi="Times New Roman"/>
                <w:sz w:val="22"/>
                <w:szCs w:val="22"/>
              </w:rPr>
              <w:t xml:space="preserve"> </w:t>
            </w:r>
            <w:r w:rsidR="00850A00" w:rsidRPr="002B68C6">
              <w:rPr>
                <w:rFonts w:ascii="Times New Roman" w:hAnsi="Times New Roman"/>
                <w:sz w:val="22"/>
                <w:szCs w:val="22"/>
              </w:rPr>
              <w:t>201</w:t>
            </w:r>
            <w:r w:rsidRPr="002B68C6">
              <w:rPr>
                <w:rFonts w:ascii="Times New Roman" w:hAnsi="Times New Roman"/>
                <w:sz w:val="22"/>
                <w:szCs w:val="22"/>
              </w:rPr>
              <w:t>3</w:t>
            </w:r>
          </w:p>
        </w:tc>
      </w:tr>
    </w:tbl>
    <w:p w:rsidR="008D53B1" w:rsidRPr="007649E1" w:rsidRDefault="008D53B1" w:rsidP="008D53B1">
      <w:pPr>
        <w:rPr>
          <w:rFonts w:ascii="Times New Roman" w:hAnsi="Times New Roman"/>
          <w:sz w:val="22"/>
          <w:szCs w:val="22"/>
          <w:highlight w:val="yellow"/>
        </w:rPr>
      </w:pPr>
    </w:p>
    <w:p w:rsidR="00536412" w:rsidRDefault="00AA5F4B" w:rsidP="00536412">
      <w:pPr>
        <w:rPr>
          <w:rFonts w:ascii="Times New Roman" w:hAnsi="Times New Roman"/>
          <w:bCs/>
          <w:sz w:val="22"/>
          <w:szCs w:val="22"/>
        </w:rPr>
      </w:pPr>
      <w:r w:rsidRPr="005274EA">
        <w:rPr>
          <w:rFonts w:ascii="Times New Roman" w:hAnsi="Times New Roman"/>
          <w:b/>
          <w:bCs/>
          <w:sz w:val="22"/>
          <w:szCs w:val="22"/>
        </w:rPr>
        <w:t>Introduction</w:t>
      </w:r>
      <w:r w:rsidR="002A4B6A" w:rsidRPr="005274EA">
        <w:rPr>
          <w:rFonts w:ascii="Times New Roman" w:hAnsi="Times New Roman"/>
          <w:b/>
          <w:bCs/>
          <w:sz w:val="22"/>
          <w:szCs w:val="22"/>
        </w:rPr>
        <w:t xml:space="preserve">:  </w:t>
      </w:r>
      <w:r w:rsidR="00DC013B" w:rsidRPr="005274EA">
        <w:rPr>
          <w:rFonts w:ascii="Times New Roman" w:hAnsi="Times New Roman"/>
          <w:bCs/>
          <w:sz w:val="22"/>
          <w:szCs w:val="22"/>
        </w:rPr>
        <w:t xml:space="preserve">The overall goal of this data collection effort was to identify and document </w:t>
      </w:r>
      <w:r w:rsidR="008133A6">
        <w:rPr>
          <w:rFonts w:ascii="Times New Roman" w:hAnsi="Times New Roman"/>
          <w:bCs/>
          <w:sz w:val="22"/>
          <w:szCs w:val="22"/>
        </w:rPr>
        <w:t xml:space="preserve">baseline </w:t>
      </w:r>
      <w:r w:rsidR="00DC013B" w:rsidRPr="005274EA">
        <w:rPr>
          <w:rFonts w:ascii="Times New Roman" w:hAnsi="Times New Roman"/>
          <w:bCs/>
          <w:sz w:val="22"/>
          <w:szCs w:val="22"/>
        </w:rPr>
        <w:t xml:space="preserve">information on recreation resources </w:t>
      </w:r>
      <w:r w:rsidR="00536412" w:rsidRPr="005274EA">
        <w:rPr>
          <w:rFonts w:ascii="Times New Roman" w:hAnsi="Times New Roman"/>
          <w:bCs/>
          <w:sz w:val="22"/>
          <w:szCs w:val="22"/>
        </w:rPr>
        <w:t>with the potential to be affected by construction and operation of the proposed Susitna-</w:t>
      </w:r>
      <w:proofErr w:type="spellStart"/>
      <w:r w:rsidR="00536412" w:rsidRPr="005274EA">
        <w:rPr>
          <w:rFonts w:ascii="Times New Roman" w:hAnsi="Times New Roman"/>
          <w:bCs/>
          <w:sz w:val="22"/>
          <w:szCs w:val="22"/>
        </w:rPr>
        <w:t>Watana</w:t>
      </w:r>
      <w:proofErr w:type="spellEnd"/>
      <w:r w:rsidR="00536412" w:rsidRPr="005274EA">
        <w:rPr>
          <w:rFonts w:ascii="Times New Roman" w:hAnsi="Times New Roman"/>
          <w:bCs/>
          <w:sz w:val="22"/>
          <w:szCs w:val="22"/>
        </w:rPr>
        <w:t xml:space="preserve"> Hydroelectric Project</w:t>
      </w:r>
      <w:r w:rsidR="006B0609" w:rsidRPr="005274EA">
        <w:rPr>
          <w:rFonts w:ascii="Times New Roman" w:hAnsi="Times New Roman"/>
          <w:bCs/>
          <w:sz w:val="22"/>
          <w:szCs w:val="22"/>
        </w:rPr>
        <w:t xml:space="preserve"> (Project)</w:t>
      </w:r>
      <w:r w:rsidR="00536412" w:rsidRPr="005274EA">
        <w:rPr>
          <w:rFonts w:ascii="Times New Roman" w:hAnsi="Times New Roman"/>
          <w:bCs/>
          <w:sz w:val="22"/>
          <w:szCs w:val="22"/>
        </w:rPr>
        <w:t>.</w:t>
      </w:r>
    </w:p>
    <w:p w:rsidR="008133A6" w:rsidRDefault="008133A6" w:rsidP="005274EA">
      <w:pPr>
        <w:rPr>
          <w:rFonts w:ascii="Times New Roman" w:hAnsi="Times New Roman"/>
          <w:bCs/>
          <w:sz w:val="22"/>
          <w:szCs w:val="22"/>
        </w:rPr>
      </w:pPr>
    </w:p>
    <w:p w:rsidR="005274EA" w:rsidRDefault="005274EA" w:rsidP="005274EA">
      <w:pPr>
        <w:rPr>
          <w:rFonts w:ascii="Times New Roman" w:hAnsi="Times New Roman"/>
          <w:bCs/>
          <w:sz w:val="22"/>
          <w:szCs w:val="22"/>
        </w:rPr>
      </w:pPr>
      <w:r w:rsidRPr="0019501D">
        <w:rPr>
          <w:rFonts w:ascii="Times New Roman" w:hAnsi="Times New Roman"/>
          <w:bCs/>
          <w:sz w:val="22"/>
          <w:szCs w:val="22"/>
        </w:rPr>
        <w:t xml:space="preserve">This data includes </w:t>
      </w:r>
      <w:r w:rsidR="004B3B0D">
        <w:rPr>
          <w:rFonts w:ascii="Times New Roman" w:hAnsi="Times New Roman"/>
          <w:bCs/>
          <w:sz w:val="22"/>
          <w:szCs w:val="22"/>
        </w:rPr>
        <w:t>field notes, protocols, lesson learned, and background documents from the collection of  information</w:t>
      </w:r>
      <w:r w:rsidRPr="0019501D">
        <w:rPr>
          <w:rFonts w:ascii="Times New Roman" w:hAnsi="Times New Roman"/>
          <w:bCs/>
          <w:sz w:val="22"/>
          <w:szCs w:val="22"/>
        </w:rPr>
        <w:t xml:space="preserve"> </w:t>
      </w:r>
      <w:r w:rsidR="008133A6">
        <w:rPr>
          <w:rFonts w:ascii="Times New Roman" w:hAnsi="Times New Roman"/>
          <w:bCs/>
          <w:sz w:val="22"/>
          <w:szCs w:val="22"/>
        </w:rPr>
        <w:t>on trails, recreation facilities, dispersed recreation</w:t>
      </w:r>
      <w:r w:rsidR="0074212D">
        <w:rPr>
          <w:rFonts w:ascii="Times New Roman" w:hAnsi="Times New Roman"/>
          <w:bCs/>
          <w:sz w:val="22"/>
          <w:szCs w:val="22"/>
        </w:rPr>
        <w:t>, and access points</w:t>
      </w:r>
      <w:r w:rsidR="008133A6">
        <w:rPr>
          <w:rFonts w:ascii="Times New Roman" w:hAnsi="Times New Roman"/>
          <w:bCs/>
          <w:sz w:val="22"/>
          <w:szCs w:val="22"/>
        </w:rPr>
        <w:t xml:space="preserve"> </w:t>
      </w:r>
      <w:r w:rsidR="004B3B0D">
        <w:rPr>
          <w:rFonts w:ascii="Times New Roman" w:hAnsi="Times New Roman"/>
          <w:bCs/>
          <w:sz w:val="22"/>
          <w:szCs w:val="22"/>
        </w:rPr>
        <w:t>as well as executive interviews notes, photos from field efforts, and preliminary methods for the NRRS analysis. Detailed QA/Q</w:t>
      </w:r>
      <w:r w:rsidR="0074212D">
        <w:rPr>
          <w:rFonts w:ascii="Times New Roman" w:hAnsi="Times New Roman"/>
          <w:bCs/>
          <w:sz w:val="22"/>
          <w:szCs w:val="22"/>
        </w:rPr>
        <w:t>C data</w:t>
      </w:r>
      <w:r w:rsidR="004B3B0D">
        <w:rPr>
          <w:rFonts w:ascii="Times New Roman" w:hAnsi="Times New Roman"/>
          <w:bCs/>
          <w:sz w:val="22"/>
          <w:szCs w:val="22"/>
        </w:rPr>
        <w:t xml:space="preserve"> on trails, recreation facilities, dispersed recreation, and access points can be found in the </w:t>
      </w:r>
      <w:r w:rsidR="003F189B">
        <w:rPr>
          <w:rFonts w:ascii="Times New Roman" w:hAnsi="Times New Roman"/>
          <w:bCs/>
          <w:sz w:val="22"/>
          <w:szCs w:val="22"/>
        </w:rPr>
        <w:t xml:space="preserve">GIS </w:t>
      </w:r>
      <w:r w:rsidR="004B3B0D">
        <w:rPr>
          <w:rFonts w:ascii="Times New Roman" w:hAnsi="Times New Roman"/>
          <w:bCs/>
          <w:sz w:val="22"/>
          <w:szCs w:val="22"/>
        </w:rPr>
        <w:t xml:space="preserve">attribute tables </w:t>
      </w:r>
      <w:r w:rsidR="0074212D">
        <w:rPr>
          <w:rFonts w:ascii="Times New Roman" w:hAnsi="Times New Roman"/>
          <w:bCs/>
          <w:sz w:val="22"/>
          <w:szCs w:val="22"/>
        </w:rPr>
        <w:t>for each of these resources.</w:t>
      </w:r>
    </w:p>
    <w:p w:rsidR="0074212D" w:rsidRDefault="0074212D" w:rsidP="005274EA">
      <w:pPr>
        <w:rPr>
          <w:rFonts w:ascii="Times New Roman" w:hAnsi="Times New Roman"/>
          <w:bCs/>
          <w:sz w:val="22"/>
          <w:szCs w:val="22"/>
        </w:rPr>
      </w:pPr>
    </w:p>
    <w:p w:rsidR="00062197" w:rsidRPr="00062197" w:rsidRDefault="00062197" w:rsidP="00062197">
      <w:pPr>
        <w:rPr>
          <w:rFonts w:ascii="Times New Roman" w:hAnsi="Times New Roman"/>
          <w:b/>
          <w:bCs/>
          <w:sz w:val="22"/>
          <w:szCs w:val="22"/>
        </w:rPr>
      </w:pPr>
      <w:r w:rsidRPr="00062197">
        <w:rPr>
          <w:rFonts w:ascii="Times New Roman" w:hAnsi="Times New Roman"/>
          <w:b/>
          <w:bCs/>
          <w:sz w:val="22"/>
          <w:szCs w:val="22"/>
        </w:rPr>
        <w:t>Data Summary</w:t>
      </w:r>
    </w:p>
    <w:p w:rsidR="00062197" w:rsidRPr="007649E1" w:rsidRDefault="00062197" w:rsidP="00062197">
      <w:pPr>
        <w:rPr>
          <w:rFonts w:ascii="Times New Roman" w:hAnsi="Times New Roman"/>
          <w:b/>
          <w:bCs/>
          <w:sz w:val="22"/>
          <w:szCs w:val="22"/>
          <w:highlight w:val="yellow"/>
        </w:rPr>
      </w:pPr>
    </w:p>
    <w:p w:rsidR="00062197" w:rsidRDefault="0074212D" w:rsidP="005274EA">
      <w:pPr>
        <w:rPr>
          <w:rFonts w:ascii="Times New Roman" w:hAnsi="Times New Roman"/>
          <w:bCs/>
          <w:sz w:val="22"/>
          <w:szCs w:val="22"/>
        </w:rPr>
      </w:pPr>
      <w:r>
        <w:rPr>
          <w:rFonts w:ascii="Times New Roman" w:hAnsi="Times New Roman"/>
          <w:bCs/>
          <w:sz w:val="22"/>
          <w:szCs w:val="22"/>
        </w:rPr>
        <w:t>Information for each recreation resources was collected through a multi-phased process. Initial efforts focused on identifying existing information available online and</w:t>
      </w:r>
      <w:r w:rsidR="003F189B">
        <w:rPr>
          <w:rFonts w:ascii="Times New Roman" w:hAnsi="Times New Roman"/>
          <w:bCs/>
          <w:sz w:val="22"/>
          <w:szCs w:val="22"/>
        </w:rPr>
        <w:t xml:space="preserve"> in federal, state, and local land management plans. Information from </w:t>
      </w:r>
      <w:r>
        <w:rPr>
          <w:rFonts w:ascii="Times New Roman" w:hAnsi="Times New Roman"/>
          <w:bCs/>
          <w:sz w:val="22"/>
          <w:szCs w:val="22"/>
        </w:rPr>
        <w:t>executive interview</w:t>
      </w:r>
      <w:r w:rsidR="003F189B">
        <w:rPr>
          <w:rFonts w:ascii="Times New Roman" w:hAnsi="Times New Roman"/>
          <w:bCs/>
          <w:sz w:val="22"/>
          <w:szCs w:val="22"/>
        </w:rPr>
        <w:t xml:space="preserve">s </w:t>
      </w:r>
      <w:r>
        <w:rPr>
          <w:rFonts w:ascii="Times New Roman" w:hAnsi="Times New Roman"/>
          <w:bCs/>
          <w:sz w:val="22"/>
          <w:szCs w:val="22"/>
        </w:rPr>
        <w:t>with key recreational users and user groups</w:t>
      </w:r>
      <w:r w:rsidR="003F189B">
        <w:rPr>
          <w:rFonts w:ascii="Times New Roman" w:hAnsi="Times New Roman"/>
          <w:bCs/>
          <w:sz w:val="22"/>
          <w:szCs w:val="22"/>
        </w:rPr>
        <w:t xml:space="preserve"> was then used to identify additional resources </w:t>
      </w:r>
      <w:r>
        <w:rPr>
          <w:rFonts w:ascii="Times New Roman" w:hAnsi="Times New Roman"/>
          <w:bCs/>
          <w:sz w:val="22"/>
          <w:szCs w:val="22"/>
        </w:rPr>
        <w:t>within the study area</w:t>
      </w:r>
      <w:r w:rsidR="003F189B">
        <w:rPr>
          <w:rFonts w:ascii="Times New Roman" w:hAnsi="Times New Roman"/>
          <w:bCs/>
          <w:sz w:val="22"/>
          <w:szCs w:val="22"/>
        </w:rPr>
        <w:t>s</w:t>
      </w:r>
      <w:r>
        <w:rPr>
          <w:rFonts w:ascii="Times New Roman" w:hAnsi="Times New Roman"/>
          <w:bCs/>
          <w:sz w:val="22"/>
          <w:szCs w:val="22"/>
        </w:rPr>
        <w:t xml:space="preserve">. </w:t>
      </w:r>
      <w:r w:rsidR="00EB59F8">
        <w:rPr>
          <w:rFonts w:ascii="Times New Roman" w:hAnsi="Times New Roman"/>
          <w:bCs/>
          <w:sz w:val="22"/>
          <w:szCs w:val="22"/>
        </w:rPr>
        <w:t>This information was</w:t>
      </w:r>
      <w:r w:rsidR="003F189B">
        <w:rPr>
          <w:rFonts w:ascii="Times New Roman" w:hAnsi="Times New Roman"/>
          <w:bCs/>
          <w:sz w:val="22"/>
          <w:szCs w:val="22"/>
        </w:rPr>
        <w:t xml:space="preserve"> </w:t>
      </w:r>
      <w:r w:rsidR="00396B01">
        <w:rPr>
          <w:rFonts w:ascii="Times New Roman" w:hAnsi="Times New Roman"/>
          <w:bCs/>
          <w:sz w:val="22"/>
          <w:szCs w:val="22"/>
        </w:rPr>
        <w:t>used to guide</w:t>
      </w:r>
      <w:r w:rsidR="003F189B">
        <w:rPr>
          <w:rFonts w:ascii="Times New Roman" w:hAnsi="Times New Roman"/>
          <w:bCs/>
          <w:sz w:val="22"/>
          <w:szCs w:val="22"/>
        </w:rPr>
        <w:t xml:space="preserve"> GIS mapping </w:t>
      </w:r>
      <w:r w:rsidR="00EB59F8">
        <w:rPr>
          <w:rFonts w:ascii="Times New Roman" w:hAnsi="Times New Roman"/>
          <w:bCs/>
          <w:sz w:val="22"/>
          <w:szCs w:val="22"/>
        </w:rPr>
        <w:t>efforts</w:t>
      </w:r>
      <w:r w:rsidR="00332754">
        <w:rPr>
          <w:rFonts w:ascii="Times New Roman" w:hAnsi="Times New Roman"/>
          <w:bCs/>
          <w:sz w:val="22"/>
          <w:szCs w:val="22"/>
        </w:rPr>
        <w:t xml:space="preserve"> and field efforts</w:t>
      </w:r>
      <w:r w:rsidR="00EB59F8">
        <w:rPr>
          <w:rFonts w:ascii="Times New Roman" w:hAnsi="Times New Roman"/>
          <w:bCs/>
          <w:sz w:val="22"/>
          <w:szCs w:val="22"/>
        </w:rPr>
        <w:t>. The GIS mapping</w:t>
      </w:r>
      <w:r w:rsidR="003F189B">
        <w:rPr>
          <w:rFonts w:ascii="Times New Roman" w:hAnsi="Times New Roman"/>
          <w:bCs/>
          <w:sz w:val="22"/>
          <w:szCs w:val="22"/>
        </w:rPr>
        <w:t xml:space="preserve"> utilized high resolution aerial imagery </w:t>
      </w:r>
      <w:r w:rsidR="00332754">
        <w:rPr>
          <w:rFonts w:ascii="Times New Roman" w:hAnsi="Times New Roman"/>
          <w:bCs/>
          <w:sz w:val="22"/>
          <w:szCs w:val="22"/>
        </w:rPr>
        <w:t>and</w:t>
      </w:r>
      <w:r w:rsidR="003F189B">
        <w:rPr>
          <w:rFonts w:ascii="Times New Roman" w:hAnsi="Times New Roman"/>
          <w:bCs/>
          <w:sz w:val="22"/>
          <w:szCs w:val="22"/>
        </w:rPr>
        <w:t xml:space="preserve"> information collected on recreation resources (trails, access points, and recreation facilities) to guide a detailed assessment and inventory of resources </w:t>
      </w:r>
      <w:r w:rsidR="00EB59F8">
        <w:rPr>
          <w:rFonts w:ascii="Times New Roman" w:hAnsi="Times New Roman"/>
          <w:bCs/>
          <w:sz w:val="22"/>
          <w:szCs w:val="22"/>
        </w:rPr>
        <w:t xml:space="preserve">identifiable through the imagery. </w:t>
      </w:r>
    </w:p>
    <w:p w:rsidR="008C3112" w:rsidRDefault="008C3112" w:rsidP="008C3112">
      <w:pPr>
        <w:rPr>
          <w:rFonts w:ascii="Times New Roman" w:hAnsi="Times New Roman"/>
          <w:bCs/>
          <w:sz w:val="22"/>
          <w:szCs w:val="22"/>
        </w:rPr>
      </w:pPr>
    </w:p>
    <w:p w:rsidR="008C3112" w:rsidRDefault="008C3112" w:rsidP="008C3112">
      <w:pPr>
        <w:rPr>
          <w:rFonts w:ascii="Times New Roman" w:hAnsi="Times New Roman"/>
          <w:bCs/>
          <w:sz w:val="22"/>
          <w:szCs w:val="22"/>
        </w:rPr>
      </w:pPr>
      <w:r w:rsidRPr="00976079">
        <w:rPr>
          <w:rFonts w:ascii="Times New Roman" w:hAnsi="Times New Roman"/>
          <w:bCs/>
          <w:sz w:val="22"/>
          <w:szCs w:val="22"/>
        </w:rPr>
        <w:t xml:space="preserve">Executive interviews were conducted to gather information </w:t>
      </w:r>
      <w:r>
        <w:rPr>
          <w:rFonts w:ascii="Times New Roman" w:hAnsi="Times New Roman"/>
          <w:bCs/>
          <w:sz w:val="22"/>
          <w:szCs w:val="22"/>
        </w:rPr>
        <w:t>about user groups, recreation activities</w:t>
      </w:r>
      <w:r w:rsidRPr="00976079">
        <w:rPr>
          <w:rFonts w:ascii="Times New Roman" w:hAnsi="Times New Roman"/>
          <w:bCs/>
          <w:sz w:val="22"/>
          <w:szCs w:val="22"/>
        </w:rPr>
        <w:t xml:space="preserve">, use patterns, access, and other recreation information. A set of pre-established executive interview questions were asked and responses to interview questions and additional comments and discussion from the interview was documented. Also included are executive interview contact lists generated to identify potential recreation groups, resource agency land managers, and commercial providers such as </w:t>
      </w:r>
      <w:r>
        <w:rPr>
          <w:rFonts w:ascii="Times New Roman" w:hAnsi="Times New Roman"/>
          <w:bCs/>
          <w:sz w:val="22"/>
          <w:szCs w:val="22"/>
        </w:rPr>
        <w:t xml:space="preserve">user groups, </w:t>
      </w:r>
      <w:r w:rsidRPr="00976079">
        <w:rPr>
          <w:rFonts w:ascii="Times New Roman" w:hAnsi="Times New Roman"/>
          <w:bCs/>
          <w:sz w:val="22"/>
          <w:szCs w:val="22"/>
        </w:rPr>
        <w:t xml:space="preserve">air taxis, lodges, hunting </w:t>
      </w:r>
      <w:r>
        <w:rPr>
          <w:rFonts w:ascii="Times New Roman" w:hAnsi="Times New Roman"/>
          <w:bCs/>
          <w:sz w:val="22"/>
          <w:szCs w:val="22"/>
        </w:rPr>
        <w:t xml:space="preserve">and fishing </w:t>
      </w:r>
      <w:r w:rsidRPr="00976079">
        <w:rPr>
          <w:rFonts w:ascii="Times New Roman" w:hAnsi="Times New Roman"/>
          <w:bCs/>
          <w:sz w:val="22"/>
          <w:szCs w:val="22"/>
        </w:rPr>
        <w:t xml:space="preserve">outfitters, rental shops, tourism services, and adventure schools. </w:t>
      </w:r>
    </w:p>
    <w:p w:rsidR="00062197" w:rsidRDefault="00062197" w:rsidP="005274EA">
      <w:pPr>
        <w:rPr>
          <w:rFonts w:ascii="Times New Roman" w:hAnsi="Times New Roman"/>
          <w:bCs/>
          <w:sz w:val="22"/>
          <w:szCs w:val="22"/>
        </w:rPr>
      </w:pPr>
    </w:p>
    <w:p w:rsidR="00062197" w:rsidRDefault="00062197" w:rsidP="00062197">
      <w:pPr>
        <w:rPr>
          <w:rFonts w:ascii="Times New Roman" w:hAnsi="Times New Roman"/>
          <w:bCs/>
          <w:sz w:val="22"/>
          <w:szCs w:val="22"/>
        </w:rPr>
      </w:pPr>
      <w:r w:rsidRPr="00062197">
        <w:rPr>
          <w:rFonts w:ascii="Times New Roman" w:hAnsi="Times New Roman"/>
          <w:bCs/>
          <w:sz w:val="22"/>
          <w:szCs w:val="22"/>
        </w:rPr>
        <w:t>Using information collected through executive interviews and existing datasets, the study team identified and categorized trails by either formally designated trails or informal, user-created trails and routes. If it was determined that a summer trail was in the Project area, the study team verified the trail via helicopter</w:t>
      </w:r>
      <w:r>
        <w:rPr>
          <w:rFonts w:ascii="Times New Roman" w:hAnsi="Times New Roman"/>
          <w:bCs/>
          <w:sz w:val="22"/>
          <w:szCs w:val="22"/>
        </w:rPr>
        <w:t xml:space="preserve"> in the fall of 2013. H</w:t>
      </w:r>
      <w:r w:rsidRPr="00062197">
        <w:rPr>
          <w:rFonts w:ascii="Times New Roman" w:hAnsi="Times New Roman"/>
          <w:bCs/>
          <w:sz w:val="22"/>
          <w:szCs w:val="22"/>
        </w:rPr>
        <w:t>igh resolution aerial imagery (50 cm. resolution) was available for select</w:t>
      </w:r>
      <w:r>
        <w:rPr>
          <w:rFonts w:ascii="Times New Roman" w:hAnsi="Times New Roman"/>
          <w:bCs/>
          <w:sz w:val="22"/>
          <w:szCs w:val="22"/>
        </w:rPr>
        <w:t>ed portions of the Project area and was used to identify and map trails within the study areas.</w:t>
      </w:r>
    </w:p>
    <w:p w:rsidR="00062197" w:rsidRDefault="00062197" w:rsidP="005274EA">
      <w:pPr>
        <w:rPr>
          <w:rFonts w:ascii="Times New Roman" w:hAnsi="Times New Roman"/>
          <w:bCs/>
          <w:sz w:val="22"/>
          <w:szCs w:val="22"/>
        </w:rPr>
      </w:pPr>
    </w:p>
    <w:p w:rsidR="00062197" w:rsidRPr="004F1835" w:rsidRDefault="00062197" w:rsidP="005274EA">
      <w:pPr>
        <w:rPr>
          <w:rFonts w:ascii="Times New Roman" w:hAnsi="Times New Roman"/>
          <w:bCs/>
          <w:sz w:val="22"/>
          <w:szCs w:val="22"/>
        </w:rPr>
      </w:pPr>
      <w:r w:rsidRPr="00062197">
        <w:rPr>
          <w:rFonts w:ascii="Times New Roman" w:hAnsi="Times New Roman"/>
          <w:bCs/>
          <w:sz w:val="22"/>
          <w:szCs w:val="22"/>
        </w:rPr>
        <w:t xml:space="preserve">Developed public recreation facilities within the Recreation Facilities Study Area </w:t>
      </w:r>
      <w:r>
        <w:rPr>
          <w:rFonts w:ascii="Times New Roman" w:hAnsi="Times New Roman"/>
          <w:bCs/>
          <w:sz w:val="22"/>
          <w:szCs w:val="22"/>
        </w:rPr>
        <w:t xml:space="preserve">were </w:t>
      </w:r>
      <w:r w:rsidRPr="00062197">
        <w:rPr>
          <w:rFonts w:ascii="Times New Roman" w:hAnsi="Times New Roman"/>
          <w:bCs/>
          <w:sz w:val="22"/>
          <w:szCs w:val="22"/>
        </w:rPr>
        <w:t>mapped and initially inventoried. Methods for the recreation site facility inventory and evaluation include</w:t>
      </w:r>
      <w:r>
        <w:rPr>
          <w:rFonts w:ascii="Times New Roman" w:hAnsi="Times New Roman"/>
          <w:bCs/>
          <w:sz w:val="22"/>
          <w:szCs w:val="22"/>
        </w:rPr>
        <w:t>d</w:t>
      </w:r>
      <w:r w:rsidRPr="00062197">
        <w:rPr>
          <w:rFonts w:ascii="Times New Roman" w:hAnsi="Times New Roman"/>
          <w:bCs/>
          <w:sz w:val="22"/>
          <w:szCs w:val="22"/>
        </w:rPr>
        <w:t xml:space="preserve"> collection and review of published information, consultation with agencies, facility owners, and operators, and site-specific field investigations. Detailed field investigations of public recreation facilities occurred during </w:t>
      </w:r>
      <w:r w:rsidRPr="004F1835">
        <w:rPr>
          <w:rFonts w:ascii="Times New Roman" w:hAnsi="Times New Roman"/>
          <w:bCs/>
          <w:sz w:val="22"/>
          <w:szCs w:val="22"/>
        </w:rPr>
        <w:t xml:space="preserve">the 2013 summer field season. Field data collected included a description of the facility, existing signage, </w:t>
      </w:r>
      <w:r w:rsidRPr="004F1835">
        <w:rPr>
          <w:rFonts w:ascii="Times New Roman" w:hAnsi="Times New Roman"/>
          <w:bCs/>
          <w:sz w:val="22"/>
          <w:szCs w:val="22"/>
        </w:rPr>
        <w:lastRenderedPageBreak/>
        <w:t>fees, managing agency, condition, and capacity. GPS coordinates were taken for inventoried facilities and mapped based on the type of facility.</w:t>
      </w:r>
    </w:p>
    <w:p w:rsidR="00062197" w:rsidRPr="004F1835" w:rsidRDefault="00062197" w:rsidP="005274EA">
      <w:pPr>
        <w:rPr>
          <w:rFonts w:ascii="Times New Roman" w:hAnsi="Times New Roman"/>
          <w:bCs/>
          <w:sz w:val="22"/>
          <w:szCs w:val="22"/>
        </w:rPr>
      </w:pPr>
    </w:p>
    <w:p w:rsidR="00062197" w:rsidRPr="004F1835" w:rsidRDefault="0085164A" w:rsidP="005274EA">
      <w:pPr>
        <w:rPr>
          <w:rFonts w:ascii="Times New Roman" w:hAnsi="Times New Roman"/>
          <w:bCs/>
          <w:sz w:val="22"/>
          <w:szCs w:val="22"/>
        </w:rPr>
      </w:pPr>
      <w:r w:rsidRPr="004F1835">
        <w:rPr>
          <w:rFonts w:ascii="Times New Roman" w:hAnsi="Times New Roman"/>
          <w:bCs/>
          <w:sz w:val="22"/>
          <w:szCs w:val="22"/>
        </w:rPr>
        <w:t xml:space="preserve">Dispersed recreation sites and use areas along the Denali Highway </w:t>
      </w:r>
      <w:r w:rsidR="008C3112" w:rsidRPr="004F1835">
        <w:rPr>
          <w:rFonts w:ascii="Times New Roman" w:hAnsi="Times New Roman"/>
          <w:bCs/>
          <w:sz w:val="22"/>
          <w:szCs w:val="22"/>
        </w:rPr>
        <w:t xml:space="preserve">were </w:t>
      </w:r>
      <w:r w:rsidRPr="004F1835">
        <w:rPr>
          <w:rFonts w:ascii="Times New Roman" w:hAnsi="Times New Roman"/>
          <w:bCs/>
          <w:sz w:val="22"/>
          <w:szCs w:val="22"/>
        </w:rPr>
        <w:t xml:space="preserve">tallied and initially inventoried during the 2013 field season. Dispersed recreation use areas included undeveloped day use and overnight recreation sites/use areas that are user-defined. The study team tallied and classified overnight dispersed recreation sites per five mile segment using two frequency-of-use categories (i.e., Occasional Use Sites and Well-used Sites), which correspond to the study team’s determination of the overall level of impact of impact at each site. In each five-mile segment, sites from each category, if observed, were inventoried. Information was collected on disturbed camp area, mineral soil exposure, surrounding vegetation type, impact to vegetation, number of fire rings, nearby water source, and evidence of litter and digestive waste (both human and animal). Impact to vegetation was assessed using the </w:t>
      </w:r>
      <w:proofErr w:type="spellStart"/>
      <w:r w:rsidRPr="004F1835">
        <w:rPr>
          <w:rFonts w:ascii="Times New Roman" w:hAnsi="Times New Roman"/>
          <w:bCs/>
          <w:sz w:val="22"/>
          <w:szCs w:val="22"/>
        </w:rPr>
        <w:t>Frissell</w:t>
      </w:r>
      <w:proofErr w:type="spellEnd"/>
      <w:r w:rsidRPr="004F1835">
        <w:rPr>
          <w:rFonts w:ascii="Times New Roman" w:hAnsi="Times New Roman"/>
          <w:bCs/>
          <w:sz w:val="22"/>
          <w:szCs w:val="22"/>
        </w:rPr>
        <w:t xml:space="preserve"> Classification System (</w:t>
      </w:r>
      <w:proofErr w:type="spellStart"/>
      <w:r w:rsidRPr="004F1835">
        <w:rPr>
          <w:rFonts w:ascii="Times New Roman" w:hAnsi="Times New Roman"/>
          <w:bCs/>
          <w:sz w:val="22"/>
          <w:szCs w:val="22"/>
        </w:rPr>
        <w:t>Frissell</w:t>
      </w:r>
      <w:proofErr w:type="spellEnd"/>
      <w:r w:rsidRPr="004F1835">
        <w:rPr>
          <w:rFonts w:ascii="Times New Roman" w:hAnsi="Times New Roman"/>
          <w:bCs/>
          <w:sz w:val="22"/>
          <w:szCs w:val="22"/>
        </w:rPr>
        <w:t xml:space="preserve"> 1978) and the Cole Classification System (Cole 1989).</w:t>
      </w:r>
    </w:p>
    <w:p w:rsidR="00062197" w:rsidRPr="004F1835" w:rsidRDefault="00062197" w:rsidP="005274EA">
      <w:pPr>
        <w:rPr>
          <w:rFonts w:ascii="Times New Roman" w:hAnsi="Times New Roman"/>
          <w:bCs/>
          <w:sz w:val="22"/>
          <w:szCs w:val="22"/>
        </w:rPr>
      </w:pPr>
    </w:p>
    <w:p w:rsidR="00062197" w:rsidRPr="004F1835" w:rsidRDefault="00062197" w:rsidP="005274EA">
      <w:pPr>
        <w:rPr>
          <w:rFonts w:ascii="Times New Roman" w:hAnsi="Times New Roman"/>
          <w:bCs/>
          <w:sz w:val="22"/>
          <w:szCs w:val="22"/>
        </w:rPr>
      </w:pPr>
      <w:r w:rsidRPr="004F1835">
        <w:rPr>
          <w:rFonts w:ascii="Times New Roman" w:hAnsi="Times New Roman"/>
          <w:bCs/>
          <w:sz w:val="22"/>
          <w:szCs w:val="22"/>
        </w:rPr>
        <w:t xml:space="preserve">The study team conducted a detailed field inventory of access points during the summer 2013 field season. Access points were determined to be any geographical point where the public enters the Recreation Use Study Area. These points included commonly used informal and unmanaged sites such as user generated trailheads, boat launches, and air landing areas as well as formal sites that are managed and maintained to provide access to the public. The study team identified formal sites through the recreation facilities inventory. Informal sites were identified through consultation with agencies, facility owners, and recreation users groups; and site-specific field investigations. </w:t>
      </w:r>
    </w:p>
    <w:p w:rsidR="00E917CE" w:rsidRPr="004F1835" w:rsidRDefault="00E917CE" w:rsidP="008D53B1">
      <w:pPr>
        <w:rPr>
          <w:rFonts w:ascii="Times New Roman" w:hAnsi="Times New Roman"/>
          <w:b/>
          <w:bCs/>
          <w:sz w:val="22"/>
          <w:szCs w:val="22"/>
        </w:rPr>
      </w:pPr>
    </w:p>
    <w:p w:rsidR="00062197" w:rsidRPr="004F1835" w:rsidRDefault="00062197" w:rsidP="00062197">
      <w:pPr>
        <w:rPr>
          <w:rFonts w:ascii="Times New Roman" w:hAnsi="Times New Roman"/>
          <w:bCs/>
          <w:sz w:val="22"/>
          <w:szCs w:val="22"/>
        </w:rPr>
      </w:pPr>
      <w:r w:rsidRPr="004F1835">
        <w:rPr>
          <w:rFonts w:ascii="Times New Roman" w:hAnsi="Times New Roman"/>
          <w:b/>
          <w:bCs/>
          <w:sz w:val="22"/>
          <w:szCs w:val="22"/>
        </w:rPr>
        <w:t xml:space="preserve">Data Organization:  </w:t>
      </w:r>
      <w:r w:rsidRPr="004F1835">
        <w:rPr>
          <w:rFonts w:ascii="Times New Roman" w:hAnsi="Times New Roman"/>
          <w:bCs/>
          <w:sz w:val="22"/>
          <w:szCs w:val="22"/>
        </w:rPr>
        <w:t>Data folders are arranged by</w:t>
      </w:r>
      <w:r w:rsidR="005860FE" w:rsidRPr="004F1835">
        <w:rPr>
          <w:rFonts w:ascii="Times New Roman" w:hAnsi="Times New Roman"/>
          <w:bCs/>
          <w:sz w:val="22"/>
          <w:szCs w:val="22"/>
        </w:rPr>
        <w:t xml:space="preserve"> project component: Access Points</w:t>
      </w:r>
      <w:r w:rsidRPr="004F1835">
        <w:rPr>
          <w:rFonts w:ascii="Times New Roman" w:hAnsi="Times New Roman"/>
          <w:bCs/>
          <w:sz w:val="22"/>
          <w:szCs w:val="22"/>
        </w:rPr>
        <w:t xml:space="preserve">, </w:t>
      </w:r>
      <w:r w:rsidR="005860FE" w:rsidRPr="004F1835">
        <w:rPr>
          <w:rFonts w:ascii="Times New Roman" w:hAnsi="Times New Roman"/>
          <w:bCs/>
          <w:sz w:val="22"/>
          <w:szCs w:val="22"/>
        </w:rPr>
        <w:t xml:space="preserve">Dispersed Recreation, </w:t>
      </w:r>
      <w:r w:rsidRPr="004F1835">
        <w:rPr>
          <w:rFonts w:ascii="Times New Roman" w:hAnsi="Times New Roman"/>
          <w:bCs/>
          <w:sz w:val="22"/>
          <w:szCs w:val="22"/>
        </w:rPr>
        <w:t xml:space="preserve">Executive Interviews, </w:t>
      </w:r>
      <w:r w:rsidR="005860FE" w:rsidRPr="004F1835">
        <w:rPr>
          <w:rFonts w:ascii="Times New Roman" w:hAnsi="Times New Roman"/>
          <w:bCs/>
          <w:sz w:val="22"/>
          <w:szCs w:val="22"/>
        </w:rPr>
        <w:t>Facilities Inventory</w:t>
      </w:r>
      <w:r w:rsidRPr="004F1835">
        <w:rPr>
          <w:rFonts w:ascii="Times New Roman" w:hAnsi="Times New Roman"/>
          <w:bCs/>
          <w:sz w:val="22"/>
          <w:szCs w:val="22"/>
        </w:rPr>
        <w:t xml:space="preserve">, </w:t>
      </w:r>
      <w:r w:rsidR="005860FE" w:rsidRPr="004F1835">
        <w:rPr>
          <w:rFonts w:ascii="Times New Roman" w:hAnsi="Times New Roman"/>
          <w:bCs/>
          <w:sz w:val="22"/>
          <w:szCs w:val="22"/>
        </w:rPr>
        <w:t>Fieldwork and Logistics, NRRS, Photos and Trails</w:t>
      </w:r>
      <w:r w:rsidRPr="004F1835">
        <w:rPr>
          <w:rFonts w:ascii="Times New Roman" w:hAnsi="Times New Roman"/>
          <w:bCs/>
          <w:sz w:val="22"/>
          <w:szCs w:val="22"/>
        </w:rPr>
        <w:t>. Each folder contains the following sub-folders:</w:t>
      </w:r>
    </w:p>
    <w:p w:rsidR="00062197" w:rsidRPr="004F1835" w:rsidRDefault="00062197" w:rsidP="00062197">
      <w:pPr>
        <w:rPr>
          <w:rFonts w:ascii="Times New Roman" w:hAnsi="Times New Roman"/>
          <w:bCs/>
          <w:sz w:val="22"/>
          <w:szCs w:val="22"/>
        </w:rPr>
      </w:pPr>
    </w:p>
    <w:p w:rsidR="00062197" w:rsidRPr="004F1835" w:rsidRDefault="005860FE" w:rsidP="00062197">
      <w:pPr>
        <w:rPr>
          <w:rFonts w:ascii="Times New Roman" w:hAnsi="Times New Roman"/>
          <w:bCs/>
          <w:sz w:val="22"/>
          <w:szCs w:val="22"/>
        </w:rPr>
      </w:pPr>
      <w:r w:rsidRPr="004F1835">
        <w:rPr>
          <w:rFonts w:ascii="Times New Roman" w:hAnsi="Times New Roman"/>
          <w:bCs/>
          <w:sz w:val="22"/>
          <w:szCs w:val="22"/>
        </w:rPr>
        <w:t>Access Points</w:t>
      </w:r>
    </w:p>
    <w:p w:rsidR="00062197" w:rsidRPr="004F1835" w:rsidRDefault="005860FE" w:rsidP="00062197">
      <w:pPr>
        <w:pStyle w:val="ListParagraph"/>
        <w:numPr>
          <w:ilvl w:val="0"/>
          <w:numId w:val="3"/>
        </w:numPr>
        <w:rPr>
          <w:rFonts w:ascii="Times New Roman" w:hAnsi="Times New Roman"/>
          <w:bCs/>
        </w:rPr>
      </w:pPr>
      <w:r w:rsidRPr="004F1835">
        <w:rPr>
          <w:rFonts w:ascii="Times New Roman" w:hAnsi="Times New Roman"/>
          <w:bCs/>
        </w:rPr>
        <w:t>Field Data Hardcopies: scanned copies of data collection sheets</w:t>
      </w:r>
    </w:p>
    <w:p w:rsidR="005860FE" w:rsidRPr="004F1835" w:rsidRDefault="005860FE" w:rsidP="00062197">
      <w:pPr>
        <w:pStyle w:val="ListParagraph"/>
        <w:numPr>
          <w:ilvl w:val="0"/>
          <w:numId w:val="3"/>
        </w:numPr>
        <w:rPr>
          <w:rFonts w:ascii="Times New Roman" w:hAnsi="Times New Roman"/>
          <w:bCs/>
        </w:rPr>
      </w:pPr>
      <w:r w:rsidRPr="004F1835">
        <w:rPr>
          <w:rFonts w:ascii="Times New Roman" w:hAnsi="Times New Roman"/>
          <w:bCs/>
        </w:rPr>
        <w:t>Access Points Protocol: methods for assessing summer access points</w:t>
      </w:r>
    </w:p>
    <w:p w:rsidR="005860FE" w:rsidRPr="004F1835" w:rsidRDefault="005860FE" w:rsidP="005860FE">
      <w:pPr>
        <w:spacing w:before="120"/>
        <w:rPr>
          <w:rFonts w:ascii="Times New Roman" w:hAnsi="Times New Roman"/>
          <w:bCs/>
          <w:sz w:val="22"/>
          <w:szCs w:val="22"/>
        </w:rPr>
      </w:pPr>
      <w:r w:rsidRPr="004F1835">
        <w:rPr>
          <w:rFonts w:ascii="Times New Roman" w:hAnsi="Times New Roman"/>
          <w:bCs/>
          <w:sz w:val="22"/>
          <w:szCs w:val="22"/>
        </w:rPr>
        <w:t>Dispersed Recreation</w:t>
      </w:r>
    </w:p>
    <w:p w:rsidR="005860FE" w:rsidRPr="004F1835" w:rsidRDefault="005860FE" w:rsidP="005860FE">
      <w:pPr>
        <w:pStyle w:val="ListParagraph"/>
        <w:numPr>
          <w:ilvl w:val="0"/>
          <w:numId w:val="10"/>
        </w:numPr>
        <w:rPr>
          <w:rFonts w:ascii="Times New Roman" w:hAnsi="Times New Roman"/>
          <w:bCs/>
        </w:rPr>
      </w:pPr>
      <w:r w:rsidRPr="004F1835">
        <w:rPr>
          <w:rFonts w:ascii="Times New Roman" w:hAnsi="Times New Roman"/>
          <w:bCs/>
        </w:rPr>
        <w:t>Field Data Hardcopies: scanned copies of data collection sheets</w:t>
      </w:r>
    </w:p>
    <w:p w:rsidR="005860FE" w:rsidRPr="004F1835" w:rsidRDefault="005860FE" w:rsidP="005860FE">
      <w:pPr>
        <w:pStyle w:val="ListParagraph"/>
        <w:numPr>
          <w:ilvl w:val="0"/>
          <w:numId w:val="10"/>
        </w:numPr>
        <w:rPr>
          <w:rFonts w:ascii="Times New Roman" w:hAnsi="Times New Roman"/>
          <w:bCs/>
        </w:rPr>
      </w:pPr>
      <w:r w:rsidRPr="004F1835">
        <w:rPr>
          <w:rFonts w:ascii="Times New Roman" w:hAnsi="Times New Roman"/>
          <w:bCs/>
        </w:rPr>
        <w:t>Protocol and Methods: methods for assessing dispersed recreation sites and tallies</w:t>
      </w:r>
    </w:p>
    <w:p w:rsidR="00062197" w:rsidRPr="004F1835" w:rsidRDefault="00062197" w:rsidP="005860FE">
      <w:pPr>
        <w:spacing w:before="120"/>
        <w:rPr>
          <w:rFonts w:ascii="Times New Roman" w:hAnsi="Times New Roman"/>
          <w:bCs/>
          <w:sz w:val="22"/>
          <w:szCs w:val="22"/>
        </w:rPr>
      </w:pPr>
      <w:r w:rsidRPr="004F1835">
        <w:rPr>
          <w:rFonts w:ascii="Times New Roman" w:hAnsi="Times New Roman"/>
          <w:bCs/>
          <w:sz w:val="22"/>
          <w:szCs w:val="22"/>
        </w:rPr>
        <w:t>Executive Interviews</w:t>
      </w:r>
    </w:p>
    <w:p w:rsidR="00062197" w:rsidRPr="004F1835" w:rsidRDefault="005860FE" w:rsidP="00062197">
      <w:pPr>
        <w:pStyle w:val="ListParagraph"/>
        <w:numPr>
          <w:ilvl w:val="0"/>
          <w:numId w:val="8"/>
        </w:numPr>
        <w:rPr>
          <w:rFonts w:ascii="Times New Roman" w:hAnsi="Times New Roman"/>
          <w:bCs/>
        </w:rPr>
      </w:pPr>
      <w:r w:rsidRPr="004F1835">
        <w:rPr>
          <w:rFonts w:ascii="Times New Roman" w:hAnsi="Times New Roman"/>
          <w:bCs/>
        </w:rPr>
        <w:t>Executive Interview Database: MS Access database used for storing and organizing executive interview</w:t>
      </w:r>
      <w:r w:rsidR="004F1835" w:rsidRPr="004F1835">
        <w:rPr>
          <w:rFonts w:ascii="Times New Roman" w:hAnsi="Times New Roman"/>
          <w:bCs/>
        </w:rPr>
        <w:t xml:space="preserve"> information </w:t>
      </w:r>
      <w:r w:rsidRPr="004F1835">
        <w:rPr>
          <w:rFonts w:ascii="Times New Roman" w:hAnsi="Times New Roman"/>
          <w:bCs/>
        </w:rPr>
        <w:t>based on coded comments</w:t>
      </w:r>
    </w:p>
    <w:p w:rsidR="004F1835" w:rsidRPr="004F1835" w:rsidRDefault="004F1835" w:rsidP="00062197">
      <w:pPr>
        <w:pStyle w:val="ListParagraph"/>
        <w:numPr>
          <w:ilvl w:val="0"/>
          <w:numId w:val="8"/>
        </w:numPr>
        <w:rPr>
          <w:rFonts w:ascii="Times New Roman" w:hAnsi="Times New Roman"/>
          <w:bCs/>
        </w:rPr>
      </w:pPr>
      <w:r w:rsidRPr="004F1835">
        <w:rPr>
          <w:rFonts w:ascii="Times New Roman" w:hAnsi="Times New Roman"/>
          <w:bCs/>
        </w:rPr>
        <w:t>Gap Analysis: analysis of the type and range of executive interviews conducted to determine if particular user groups or activities needed additional interviews.</w:t>
      </w:r>
    </w:p>
    <w:p w:rsidR="00062197" w:rsidRPr="004F1835" w:rsidRDefault="00062197" w:rsidP="00062197">
      <w:pPr>
        <w:pStyle w:val="ListParagraph"/>
        <w:numPr>
          <w:ilvl w:val="0"/>
          <w:numId w:val="8"/>
        </w:numPr>
        <w:rPr>
          <w:rFonts w:ascii="Times New Roman" w:hAnsi="Times New Roman"/>
          <w:bCs/>
        </w:rPr>
      </w:pPr>
      <w:r w:rsidRPr="004F1835">
        <w:rPr>
          <w:rFonts w:ascii="Times New Roman" w:hAnsi="Times New Roman"/>
          <w:bCs/>
        </w:rPr>
        <w:t>Interview Candidate Lists: various lists identifying executive interview candidates</w:t>
      </w:r>
    </w:p>
    <w:p w:rsidR="00062197" w:rsidRPr="004F1835" w:rsidRDefault="00062197" w:rsidP="00062197">
      <w:pPr>
        <w:pStyle w:val="ListParagraph"/>
        <w:numPr>
          <w:ilvl w:val="0"/>
          <w:numId w:val="8"/>
        </w:numPr>
        <w:rPr>
          <w:rFonts w:ascii="Times New Roman" w:hAnsi="Times New Roman"/>
          <w:bCs/>
        </w:rPr>
      </w:pPr>
      <w:r w:rsidRPr="004F1835">
        <w:rPr>
          <w:rFonts w:ascii="Times New Roman" w:hAnsi="Times New Roman"/>
          <w:bCs/>
        </w:rPr>
        <w:t>Interview Transcripts: detailed documentation of each executive interview conducted</w:t>
      </w:r>
      <w:r w:rsidR="004F1835" w:rsidRPr="004F1835">
        <w:rPr>
          <w:rFonts w:ascii="Times New Roman" w:hAnsi="Times New Roman"/>
          <w:bCs/>
        </w:rPr>
        <w:t xml:space="preserve"> and how each was coded for the database.</w:t>
      </w:r>
    </w:p>
    <w:p w:rsidR="00062197" w:rsidRPr="004F1835" w:rsidRDefault="004F1835" w:rsidP="005860FE">
      <w:pPr>
        <w:spacing w:before="120"/>
        <w:rPr>
          <w:rFonts w:ascii="Times New Roman" w:hAnsi="Times New Roman"/>
          <w:bCs/>
          <w:sz w:val="22"/>
          <w:szCs w:val="22"/>
        </w:rPr>
      </w:pPr>
      <w:r w:rsidRPr="004F1835">
        <w:rPr>
          <w:rFonts w:ascii="Times New Roman" w:hAnsi="Times New Roman"/>
          <w:bCs/>
          <w:sz w:val="22"/>
          <w:szCs w:val="22"/>
        </w:rPr>
        <w:t>Facilities Inventory</w:t>
      </w:r>
    </w:p>
    <w:p w:rsidR="004F1835" w:rsidRPr="004F1835" w:rsidRDefault="004F1835" w:rsidP="004F1835">
      <w:pPr>
        <w:pStyle w:val="ListParagraph"/>
        <w:numPr>
          <w:ilvl w:val="0"/>
          <w:numId w:val="3"/>
        </w:numPr>
        <w:rPr>
          <w:rFonts w:ascii="Times New Roman" w:hAnsi="Times New Roman"/>
          <w:bCs/>
        </w:rPr>
      </w:pPr>
      <w:r w:rsidRPr="004F1835">
        <w:rPr>
          <w:rFonts w:ascii="Times New Roman" w:hAnsi="Times New Roman"/>
          <w:bCs/>
        </w:rPr>
        <w:t>Field Data Hardcopies: scanned copies of data collection sheets</w:t>
      </w:r>
    </w:p>
    <w:p w:rsidR="004F1835" w:rsidRPr="004F1835" w:rsidRDefault="004F1835" w:rsidP="004F1835">
      <w:pPr>
        <w:pStyle w:val="ListParagraph"/>
        <w:numPr>
          <w:ilvl w:val="0"/>
          <w:numId w:val="3"/>
        </w:numPr>
        <w:rPr>
          <w:rFonts w:ascii="Times New Roman" w:hAnsi="Times New Roman"/>
          <w:bCs/>
        </w:rPr>
      </w:pPr>
      <w:r w:rsidRPr="004F1835">
        <w:rPr>
          <w:rFonts w:ascii="Times New Roman" w:hAnsi="Times New Roman"/>
          <w:bCs/>
        </w:rPr>
        <w:t>Protocol and Methods: methods for assessing recreation facilities</w:t>
      </w:r>
    </w:p>
    <w:p w:rsidR="004F1835" w:rsidRPr="004F1835" w:rsidRDefault="004F1835" w:rsidP="004F1835">
      <w:pPr>
        <w:pStyle w:val="ListParagraph"/>
        <w:numPr>
          <w:ilvl w:val="0"/>
          <w:numId w:val="3"/>
        </w:numPr>
        <w:rPr>
          <w:rFonts w:ascii="Times New Roman" w:hAnsi="Times New Roman"/>
          <w:bCs/>
        </w:rPr>
      </w:pPr>
      <w:r w:rsidRPr="004F1835">
        <w:rPr>
          <w:rFonts w:ascii="Times New Roman" w:hAnsi="Times New Roman"/>
          <w:bCs/>
        </w:rPr>
        <w:t>Lessons Learned: notes collected after field efforts</w:t>
      </w:r>
    </w:p>
    <w:p w:rsidR="00062197" w:rsidRPr="004F1835" w:rsidRDefault="004F1835" w:rsidP="005860FE">
      <w:pPr>
        <w:spacing w:before="120"/>
        <w:rPr>
          <w:rFonts w:ascii="Times New Roman" w:hAnsi="Times New Roman"/>
          <w:bCs/>
          <w:sz w:val="22"/>
          <w:szCs w:val="22"/>
        </w:rPr>
      </w:pPr>
      <w:r w:rsidRPr="004F1835">
        <w:rPr>
          <w:rFonts w:ascii="Times New Roman" w:hAnsi="Times New Roman"/>
          <w:bCs/>
          <w:sz w:val="22"/>
          <w:szCs w:val="22"/>
        </w:rPr>
        <w:t>Fieldwork and Logistics</w:t>
      </w:r>
    </w:p>
    <w:p w:rsidR="004F1835" w:rsidRPr="004F1835" w:rsidRDefault="004F1835" w:rsidP="00062197">
      <w:pPr>
        <w:pStyle w:val="ListParagraph"/>
        <w:numPr>
          <w:ilvl w:val="0"/>
          <w:numId w:val="9"/>
        </w:numPr>
        <w:rPr>
          <w:rFonts w:ascii="Times New Roman" w:hAnsi="Times New Roman"/>
          <w:bCs/>
        </w:rPr>
      </w:pPr>
      <w:r w:rsidRPr="004F1835">
        <w:rPr>
          <w:rFonts w:ascii="Times New Roman" w:hAnsi="Times New Roman"/>
          <w:bCs/>
        </w:rPr>
        <w:t>Implementation Plans for various field activities</w:t>
      </w:r>
    </w:p>
    <w:p w:rsidR="004F1835" w:rsidRDefault="004F1835" w:rsidP="00062197">
      <w:pPr>
        <w:pStyle w:val="ListParagraph"/>
        <w:numPr>
          <w:ilvl w:val="0"/>
          <w:numId w:val="9"/>
        </w:numPr>
        <w:rPr>
          <w:rFonts w:ascii="Times New Roman" w:hAnsi="Times New Roman"/>
          <w:bCs/>
        </w:rPr>
      </w:pPr>
      <w:r w:rsidRPr="004F1835">
        <w:rPr>
          <w:rFonts w:ascii="Times New Roman" w:hAnsi="Times New Roman"/>
          <w:bCs/>
        </w:rPr>
        <w:lastRenderedPageBreak/>
        <w:t>Field summary reports</w:t>
      </w:r>
    </w:p>
    <w:p w:rsidR="004F1835" w:rsidRDefault="004F1835" w:rsidP="00062197">
      <w:pPr>
        <w:pStyle w:val="ListParagraph"/>
        <w:numPr>
          <w:ilvl w:val="0"/>
          <w:numId w:val="9"/>
        </w:numPr>
        <w:rPr>
          <w:rFonts w:ascii="Times New Roman" w:hAnsi="Times New Roman"/>
          <w:bCs/>
        </w:rPr>
      </w:pPr>
      <w:r>
        <w:rPr>
          <w:rFonts w:ascii="Times New Roman" w:hAnsi="Times New Roman"/>
          <w:bCs/>
        </w:rPr>
        <w:t>Fieldwork Lessons Learned Reports (2013)</w:t>
      </w:r>
    </w:p>
    <w:p w:rsidR="004F1835" w:rsidRPr="004F1835" w:rsidRDefault="004F1835" w:rsidP="00062197">
      <w:pPr>
        <w:pStyle w:val="ListParagraph"/>
        <w:numPr>
          <w:ilvl w:val="0"/>
          <w:numId w:val="9"/>
        </w:numPr>
        <w:rPr>
          <w:rFonts w:ascii="Times New Roman" w:hAnsi="Times New Roman"/>
          <w:bCs/>
        </w:rPr>
      </w:pPr>
      <w:r>
        <w:rPr>
          <w:rFonts w:ascii="Times New Roman" w:hAnsi="Times New Roman"/>
          <w:bCs/>
        </w:rPr>
        <w:t>Field Data Archive: GPS data (</w:t>
      </w:r>
      <w:proofErr w:type="spellStart"/>
      <w:r>
        <w:rPr>
          <w:rFonts w:ascii="Times New Roman" w:hAnsi="Times New Roman"/>
          <w:bCs/>
        </w:rPr>
        <w:t>Richo</w:t>
      </w:r>
      <w:proofErr w:type="spellEnd"/>
      <w:r>
        <w:rPr>
          <w:rFonts w:ascii="Times New Roman" w:hAnsi="Times New Roman"/>
          <w:bCs/>
        </w:rPr>
        <w:t xml:space="preserve"> &amp; Yuma) from field efforts</w:t>
      </w:r>
    </w:p>
    <w:p w:rsidR="004F1835" w:rsidRPr="00663107" w:rsidRDefault="004F1835" w:rsidP="00663107">
      <w:pPr>
        <w:spacing w:before="120"/>
        <w:rPr>
          <w:rFonts w:ascii="Times New Roman" w:hAnsi="Times New Roman"/>
          <w:bCs/>
          <w:sz w:val="22"/>
          <w:szCs w:val="22"/>
        </w:rPr>
      </w:pPr>
      <w:r w:rsidRPr="00663107">
        <w:rPr>
          <w:rFonts w:ascii="Times New Roman" w:hAnsi="Times New Roman"/>
          <w:bCs/>
          <w:sz w:val="22"/>
          <w:szCs w:val="22"/>
        </w:rPr>
        <w:t>NRRS &amp; ROS</w:t>
      </w:r>
    </w:p>
    <w:p w:rsidR="004F1835" w:rsidRPr="00663107" w:rsidRDefault="004F1835" w:rsidP="004F1835">
      <w:pPr>
        <w:pStyle w:val="ListParagraph"/>
        <w:numPr>
          <w:ilvl w:val="0"/>
          <w:numId w:val="11"/>
        </w:numPr>
        <w:rPr>
          <w:rFonts w:ascii="Times New Roman" w:hAnsi="Times New Roman"/>
          <w:bCs/>
        </w:rPr>
      </w:pPr>
      <w:r w:rsidRPr="00663107">
        <w:rPr>
          <w:rFonts w:ascii="Times New Roman" w:hAnsi="Times New Roman"/>
          <w:bCs/>
        </w:rPr>
        <w:t>NRRS Analysis: Initial planning documents for anticipated NRRS efforts</w:t>
      </w:r>
    </w:p>
    <w:p w:rsidR="004F1835" w:rsidRPr="00663107" w:rsidRDefault="00663107" w:rsidP="00062197">
      <w:pPr>
        <w:pStyle w:val="ListParagraph"/>
        <w:numPr>
          <w:ilvl w:val="0"/>
          <w:numId w:val="9"/>
        </w:numPr>
        <w:rPr>
          <w:rFonts w:ascii="Times New Roman" w:hAnsi="Times New Roman"/>
          <w:bCs/>
        </w:rPr>
      </w:pPr>
      <w:r w:rsidRPr="00663107">
        <w:rPr>
          <w:rFonts w:ascii="Times New Roman" w:hAnsi="Times New Roman"/>
          <w:bCs/>
        </w:rPr>
        <w:t>NRRS Background Documents</w:t>
      </w:r>
    </w:p>
    <w:p w:rsidR="00663107" w:rsidRPr="00663107" w:rsidRDefault="00663107" w:rsidP="00663107">
      <w:pPr>
        <w:pStyle w:val="ListParagraph"/>
        <w:numPr>
          <w:ilvl w:val="0"/>
          <w:numId w:val="9"/>
        </w:numPr>
        <w:rPr>
          <w:rFonts w:ascii="Times New Roman" w:hAnsi="Times New Roman"/>
          <w:bCs/>
        </w:rPr>
      </w:pPr>
      <w:r w:rsidRPr="00663107">
        <w:rPr>
          <w:rFonts w:ascii="Times New Roman" w:hAnsi="Times New Roman"/>
          <w:bCs/>
        </w:rPr>
        <w:t>Recreation Use Area References: documents used to determine key recreation use areas within the Project area.</w:t>
      </w:r>
    </w:p>
    <w:p w:rsidR="00663107" w:rsidRPr="00663107" w:rsidRDefault="00663107" w:rsidP="00663107">
      <w:pPr>
        <w:spacing w:before="120"/>
        <w:rPr>
          <w:rFonts w:ascii="Times New Roman" w:hAnsi="Times New Roman"/>
          <w:bCs/>
          <w:sz w:val="22"/>
          <w:szCs w:val="22"/>
        </w:rPr>
      </w:pPr>
      <w:r w:rsidRPr="00663107">
        <w:rPr>
          <w:rFonts w:ascii="Times New Roman" w:hAnsi="Times New Roman"/>
          <w:bCs/>
          <w:sz w:val="22"/>
          <w:szCs w:val="22"/>
        </w:rPr>
        <w:t>Photos</w:t>
      </w:r>
    </w:p>
    <w:p w:rsidR="00663107" w:rsidRPr="00663107" w:rsidRDefault="00663107" w:rsidP="00062197">
      <w:pPr>
        <w:pStyle w:val="ListParagraph"/>
        <w:numPr>
          <w:ilvl w:val="0"/>
          <w:numId w:val="9"/>
        </w:numPr>
        <w:rPr>
          <w:rFonts w:ascii="Times New Roman" w:hAnsi="Times New Roman"/>
          <w:bCs/>
        </w:rPr>
      </w:pPr>
      <w:r w:rsidRPr="00663107">
        <w:rPr>
          <w:rFonts w:ascii="Times New Roman" w:hAnsi="Times New Roman"/>
          <w:bCs/>
        </w:rPr>
        <w:t>Photos</w:t>
      </w:r>
      <w:r w:rsidR="00062197" w:rsidRPr="00663107">
        <w:rPr>
          <w:rFonts w:ascii="Times New Roman" w:hAnsi="Times New Roman"/>
          <w:bCs/>
        </w:rPr>
        <w:t>: photos from the July, 2012 recon</w:t>
      </w:r>
      <w:r w:rsidRPr="00663107">
        <w:rPr>
          <w:rFonts w:ascii="Times New Roman" w:hAnsi="Times New Roman"/>
          <w:bCs/>
        </w:rPr>
        <w:t xml:space="preserve"> visit and 2013 field efforts.</w:t>
      </w:r>
    </w:p>
    <w:p w:rsidR="00663107" w:rsidRPr="00663107" w:rsidRDefault="00663107" w:rsidP="00663107">
      <w:pPr>
        <w:rPr>
          <w:rFonts w:ascii="Times New Roman" w:hAnsi="Times New Roman"/>
          <w:bCs/>
          <w:sz w:val="22"/>
          <w:szCs w:val="22"/>
          <w:highlight w:val="yellow"/>
        </w:rPr>
      </w:pPr>
    </w:p>
    <w:p w:rsidR="00663107" w:rsidRPr="00663107" w:rsidRDefault="00663107" w:rsidP="00663107">
      <w:pPr>
        <w:rPr>
          <w:rFonts w:ascii="Times New Roman" w:hAnsi="Times New Roman"/>
          <w:bCs/>
          <w:sz w:val="22"/>
          <w:szCs w:val="22"/>
        </w:rPr>
      </w:pPr>
      <w:r w:rsidRPr="00663107">
        <w:rPr>
          <w:rFonts w:ascii="Times New Roman" w:hAnsi="Times New Roman"/>
          <w:bCs/>
          <w:sz w:val="22"/>
          <w:szCs w:val="22"/>
        </w:rPr>
        <w:t>Trails</w:t>
      </w:r>
    </w:p>
    <w:p w:rsidR="002C7CC7" w:rsidRPr="00663107" w:rsidRDefault="00663107" w:rsidP="00663107">
      <w:pPr>
        <w:pStyle w:val="ListParagraph"/>
        <w:numPr>
          <w:ilvl w:val="0"/>
          <w:numId w:val="9"/>
        </w:numPr>
        <w:rPr>
          <w:rFonts w:ascii="Times New Roman" w:hAnsi="Times New Roman"/>
          <w:bCs/>
        </w:rPr>
      </w:pPr>
      <w:r w:rsidRPr="00663107">
        <w:rPr>
          <w:rFonts w:ascii="Times New Roman" w:hAnsi="Times New Roman"/>
          <w:bCs/>
        </w:rPr>
        <w:t>Trails Fieldwork Protocol and Data Sheets: protocol and data sheets used to collect trails data.</w:t>
      </w:r>
    </w:p>
    <w:p w:rsidR="00663107" w:rsidRPr="00663107" w:rsidRDefault="00663107" w:rsidP="00663107">
      <w:pPr>
        <w:pStyle w:val="ListParagraph"/>
        <w:numPr>
          <w:ilvl w:val="0"/>
          <w:numId w:val="9"/>
        </w:numPr>
        <w:rPr>
          <w:rFonts w:ascii="Times New Roman" w:hAnsi="Times New Roman"/>
          <w:bCs/>
        </w:rPr>
      </w:pPr>
      <w:r w:rsidRPr="00663107">
        <w:rPr>
          <w:rFonts w:ascii="Times New Roman" w:hAnsi="Times New Roman"/>
          <w:bCs/>
        </w:rPr>
        <w:t>Resource Materials: documents used to identify and classify trails</w:t>
      </w:r>
    </w:p>
    <w:p w:rsidR="00663107" w:rsidRPr="00663107" w:rsidRDefault="00663107" w:rsidP="00663107">
      <w:pPr>
        <w:pStyle w:val="ListParagraph"/>
        <w:numPr>
          <w:ilvl w:val="0"/>
          <w:numId w:val="9"/>
        </w:numPr>
        <w:rPr>
          <w:rFonts w:ascii="Times New Roman" w:hAnsi="Times New Roman"/>
          <w:bCs/>
        </w:rPr>
      </w:pPr>
      <w:r w:rsidRPr="00663107">
        <w:rPr>
          <w:rFonts w:ascii="Times New Roman" w:hAnsi="Times New Roman"/>
          <w:bCs/>
        </w:rPr>
        <w:t>Lessons Learned: from trail identification, verification, and classification field effort</w:t>
      </w:r>
    </w:p>
    <w:p w:rsidR="00663107" w:rsidRPr="00663107" w:rsidRDefault="00663107" w:rsidP="00663107">
      <w:pPr>
        <w:pStyle w:val="ListParagraph"/>
        <w:numPr>
          <w:ilvl w:val="0"/>
          <w:numId w:val="9"/>
        </w:numPr>
        <w:rPr>
          <w:rFonts w:ascii="Times New Roman" w:hAnsi="Times New Roman"/>
          <w:bCs/>
        </w:rPr>
      </w:pPr>
      <w:r w:rsidRPr="00663107">
        <w:rPr>
          <w:rFonts w:ascii="Times New Roman" w:hAnsi="Times New Roman"/>
          <w:bCs/>
        </w:rPr>
        <w:t>USFS Trail Classification: documentation on classification of trails with a project nexus</w:t>
      </w:r>
    </w:p>
    <w:p w:rsidR="00663107" w:rsidRDefault="00663107" w:rsidP="00663107">
      <w:pPr>
        <w:rPr>
          <w:rFonts w:ascii="Times New Roman" w:hAnsi="Times New Roman"/>
          <w:bCs/>
          <w:highlight w:val="yellow"/>
        </w:rPr>
      </w:pPr>
    </w:p>
    <w:p w:rsidR="00663107" w:rsidRPr="00663107" w:rsidRDefault="00663107" w:rsidP="00663107">
      <w:pPr>
        <w:rPr>
          <w:rFonts w:ascii="Times New Roman" w:hAnsi="Times New Roman"/>
          <w:bCs/>
          <w:highlight w:val="yellow"/>
        </w:rPr>
      </w:pPr>
    </w:p>
    <w:p w:rsidR="00062197" w:rsidRPr="00630AE8" w:rsidRDefault="002C7CC7" w:rsidP="00062197">
      <w:pPr>
        <w:rPr>
          <w:rFonts w:ascii="Times New Roman" w:hAnsi="Times New Roman"/>
          <w:bCs/>
          <w:sz w:val="22"/>
          <w:szCs w:val="22"/>
          <w:highlight w:val="yellow"/>
        </w:rPr>
      </w:pPr>
      <w:r w:rsidRPr="00062197">
        <w:rPr>
          <w:rFonts w:ascii="Times New Roman" w:hAnsi="Times New Roman"/>
          <w:b/>
          <w:bCs/>
          <w:sz w:val="22"/>
          <w:szCs w:val="22"/>
        </w:rPr>
        <w:t>Software or Hardware Considerations</w:t>
      </w:r>
      <w:r w:rsidR="00277E9F" w:rsidRPr="00062197">
        <w:rPr>
          <w:rFonts w:ascii="Times New Roman" w:hAnsi="Times New Roman"/>
          <w:b/>
          <w:bCs/>
          <w:sz w:val="22"/>
          <w:szCs w:val="22"/>
        </w:rPr>
        <w:t xml:space="preserve">: </w:t>
      </w:r>
      <w:r w:rsidR="00062197" w:rsidRPr="004B6B23">
        <w:rPr>
          <w:rFonts w:ascii="Times New Roman" w:hAnsi="Times New Roman"/>
          <w:bCs/>
          <w:sz w:val="22"/>
          <w:szCs w:val="22"/>
        </w:rPr>
        <w:t>In most cases, data files opened using current (2017) versions of Microsoft Office</w:t>
      </w:r>
      <w:r w:rsidR="00062197">
        <w:rPr>
          <w:rFonts w:ascii="Times New Roman" w:hAnsi="Times New Roman"/>
          <w:bCs/>
          <w:sz w:val="22"/>
          <w:szCs w:val="22"/>
        </w:rPr>
        <w:t xml:space="preserve"> and ArcGIS</w:t>
      </w:r>
      <w:r w:rsidR="00062197" w:rsidRPr="004B6B23">
        <w:rPr>
          <w:rFonts w:ascii="Times New Roman" w:hAnsi="Times New Roman"/>
          <w:bCs/>
          <w:sz w:val="22"/>
          <w:szCs w:val="22"/>
        </w:rPr>
        <w:t>.</w:t>
      </w:r>
    </w:p>
    <w:p w:rsidR="007B11D3" w:rsidRPr="007649E1" w:rsidRDefault="007B11D3" w:rsidP="007B11D3">
      <w:pPr>
        <w:rPr>
          <w:rFonts w:ascii="Times New Roman" w:hAnsi="Times New Roman"/>
          <w:bCs/>
          <w:sz w:val="22"/>
          <w:szCs w:val="22"/>
          <w:highlight w:val="yellow"/>
        </w:rPr>
      </w:pPr>
    </w:p>
    <w:p w:rsidR="00035833" w:rsidRPr="007649E1" w:rsidRDefault="00035833" w:rsidP="00035833">
      <w:pPr>
        <w:rPr>
          <w:rFonts w:ascii="Times New Roman" w:hAnsi="Times New Roman"/>
          <w:sz w:val="22"/>
          <w:szCs w:val="22"/>
          <w:highlight w:val="yellow"/>
        </w:rPr>
      </w:pPr>
      <w:r w:rsidRPr="00A936E7">
        <w:rPr>
          <w:rFonts w:ascii="Times New Roman" w:hAnsi="Times New Roman"/>
          <w:b/>
          <w:bCs/>
          <w:sz w:val="22"/>
          <w:szCs w:val="22"/>
        </w:rPr>
        <w:t xml:space="preserve">Online Data Link:  </w:t>
      </w:r>
      <w:r w:rsidR="00A936E7">
        <w:rPr>
          <w:rFonts w:ascii="Times New Roman" w:hAnsi="Times New Roman"/>
          <w:bCs/>
          <w:sz w:val="22"/>
          <w:szCs w:val="22"/>
        </w:rPr>
        <w:t>http://gis.suhydro.org/SuWa/12-REC-AES/12.05-REC/</w:t>
      </w:r>
    </w:p>
    <w:p w:rsidR="00035833" w:rsidRPr="007649E1" w:rsidRDefault="00035833" w:rsidP="00035833">
      <w:pPr>
        <w:rPr>
          <w:rFonts w:ascii="Times New Roman" w:hAnsi="Times New Roman"/>
          <w:sz w:val="22"/>
          <w:szCs w:val="22"/>
          <w:highlight w:val="yellow"/>
        </w:rPr>
      </w:pPr>
    </w:p>
    <w:p w:rsidR="00035833" w:rsidRPr="00DE3CAD" w:rsidRDefault="00035833" w:rsidP="00035833">
      <w:pPr>
        <w:rPr>
          <w:rFonts w:ascii="Times New Roman" w:hAnsi="Times New Roman"/>
          <w:b/>
          <w:bCs/>
          <w:sz w:val="22"/>
          <w:szCs w:val="22"/>
        </w:rPr>
      </w:pPr>
      <w:r w:rsidRPr="002B68C6">
        <w:rPr>
          <w:rFonts w:ascii="Times New Roman" w:hAnsi="Times New Roman"/>
          <w:b/>
          <w:bCs/>
          <w:sz w:val="22"/>
          <w:szCs w:val="22"/>
        </w:rPr>
        <w:t xml:space="preserve">Online Report Link:  </w:t>
      </w:r>
      <w:r w:rsidR="009A598F" w:rsidRPr="002B68C6">
        <w:rPr>
          <w:rFonts w:ascii="Times New Roman" w:hAnsi="Times New Roman"/>
          <w:sz w:val="22"/>
          <w:szCs w:val="22"/>
        </w:rPr>
        <w:t>12</w:t>
      </w:r>
      <w:r w:rsidRPr="002B68C6">
        <w:rPr>
          <w:rFonts w:ascii="Times New Roman" w:hAnsi="Times New Roman"/>
          <w:sz w:val="22"/>
          <w:szCs w:val="22"/>
        </w:rPr>
        <w:t>.0</w:t>
      </w:r>
      <w:r w:rsidR="00062197" w:rsidRPr="002B68C6">
        <w:rPr>
          <w:rFonts w:ascii="Times New Roman" w:hAnsi="Times New Roman"/>
          <w:sz w:val="22"/>
          <w:szCs w:val="22"/>
        </w:rPr>
        <w:t>5 Recreation</w:t>
      </w:r>
      <w:r w:rsidR="009A598F" w:rsidRPr="002B68C6">
        <w:rPr>
          <w:rFonts w:ascii="Times New Roman" w:hAnsi="Times New Roman"/>
          <w:sz w:val="22"/>
          <w:szCs w:val="22"/>
        </w:rPr>
        <w:t xml:space="preserve"> Resources Study </w:t>
      </w:r>
      <w:r w:rsidR="00A2405E" w:rsidRPr="002B68C6">
        <w:rPr>
          <w:rFonts w:ascii="Times New Roman" w:hAnsi="Times New Roman"/>
          <w:sz w:val="22"/>
          <w:szCs w:val="22"/>
        </w:rPr>
        <w:t>–</w:t>
      </w:r>
      <w:r w:rsidRPr="002B68C6">
        <w:rPr>
          <w:rFonts w:ascii="Times New Roman" w:hAnsi="Times New Roman"/>
          <w:sz w:val="22"/>
          <w:szCs w:val="22"/>
        </w:rPr>
        <w:t xml:space="preserve"> 2014 Study Implementation Report; Study Completion and 2014/2015 Implementation Reports at </w:t>
      </w:r>
      <w:hyperlink r:id="rId9" w:history="1">
        <w:r w:rsidRPr="002B68C6">
          <w:rPr>
            <w:rStyle w:val="Hyperlink"/>
            <w:rFonts w:ascii="Times New Roman" w:hAnsi="Times New Roman"/>
            <w:sz w:val="22"/>
            <w:szCs w:val="22"/>
          </w:rPr>
          <w:t>http://www.susitna-watanahydro.org/type/documents</w:t>
        </w:r>
      </w:hyperlink>
    </w:p>
    <w:p w:rsidR="00035833" w:rsidRDefault="0016050D" w:rsidP="007B11D3">
      <w:pPr>
        <w:rPr>
          <w:rFonts w:ascii="Times New Roman" w:hAnsi="Times New Roman"/>
          <w:b/>
          <w:bCs/>
          <w:sz w:val="22"/>
          <w:szCs w:val="22"/>
        </w:rPr>
      </w:pPr>
      <w:r w:rsidRPr="00DE3CAD">
        <w:rPr>
          <w:rStyle w:val="EndnoteReference"/>
          <w:rFonts w:ascii="Times New Roman" w:hAnsi="Times New Roman"/>
          <w:b/>
          <w:bCs/>
          <w:sz w:val="22"/>
          <w:szCs w:val="22"/>
        </w:rPr>
        <w:endnoteReference w:id="1"/>
      </w:r>
    </w:p>
    <w:sectPr w:rsidR="00035833" w:rsidSect="001D3A6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A" w:rsidRDefault="002060BA">
      <w:r>
        <w:separator/>
      </w:r>
    </w:p>
  </w:endnote>
  <w:endnote w:type="continuationSeparator" w:id="0">
    <w:p w:rsidR="002060BA" w:rsidRDefault="002060BA">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Pr="0016050D" w:rsidRDefault="0016050D" w:rsidP="0016050D">
      <w:pPr>
        <w:rPr>
          <w:rFonts w:ascii="Times New Roman" w:hAnsi="Times New Roman"/>
          <w:bCs/>
          <w:color w:val="7F7F7F" w:themeColor="text1" w:themeTint="80"/>
        </w:rPr>
      </w:pPr>
    </w:p>
    <w:p w:rsidR="0016050D" w:rsidRDefault="0016050D" w:rsidP="0016050D">
      <w:r w:rsidRPr="0016050D">
        <w:rPr>
          <w:rFonts w:ascii="Times New Roman" w:hAnsi="Times New Roman"/>
          <w:b/>
          <w:bCs/>
          <w:color w:val="7F7F7F" w:themeColor="text1" w:themeTint="80"/>
        </w:rPr>
        <w:t xml:space="preserve">Legal Constraints:  </w:t>
      </w:r>
      <w:r w:rsidRPr="0016050D">
        <w:rPr>
          <w:rFonts w:ascii="Times New Roman" w:hAnsi="Times New Roman"/>
          <w:bCs/>
          <w:color w:val="7F7F7F" w:themeColor="text1" w:themeTint="80"/>
        </w:rPr>
        <w:t>The State of Alaska makes no express or implied warranties (including warranties of merchantability and fitness) with respect to the character, function, or capabilities of the electronic services or products or their appropriateness for any user</w:t>
      </w:r>
      <w:r w:rsidR="009F09DC">
        <w:rPr>
          <w:rFonts w:ascii="Times New Roman" w:hAnsi="Times New Roman"/>
          <w:bCs/>
          <w:color w:val="7F7F7F" w:themeColor="text1" w:themeTint="80"/>
        </w:rPr>
        <w:t>’</w:t>
      </w:r>
      <w:r w:rsidRPr="0016050D">
        <w:rPr>
          <w:rFonts w:ascii="Times New Roman" w:hAnsi="Times New Roman"/>
          <w:bCs/>
          <w:color w:val="7F7F7F" w:themeColor="text1" w:themeTint="80"/>
        </w:rPr>
        <w:t>s purposes.  In no event will the State of Alaska be liable for any incidental, indirect, special, consequential or other damages suffered by the user or any other person or entity whether from the use of the electronic services or products, any failure thereof or otherwise, and in no event will the State of Alaska's liability to the requestor or anyone else exceed the fee paid for the electronic service or product.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t>
    </w:r>
    <w:proofErr w:type="spellStart"/>
    <w:r w:rsidRPr="00387C89">
      <w:rPr>
        <w:rFonts w:cs="Arial"/>
        <w:i w:val="0"/>
        <w:sz w:val="20"/>
      </w:rPr>
      <w:t>Watana</w:t>
    </w:r>
    <w:proofErr w:type="spellEnd"/>
    <w:r w:rsidRPr="00387C89">
      <w:rPr>
        <w:rFonts w:cs="Arial"/>
        <w:i w:val="0"/>
        <w:sz w:val="20"/>
      </w:rPr>
      <w:t xml:space="preserve">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A936E7">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A936E7">
      <w:rPr>
        <w:i w:val="0"/>
        <w:noProof/>
      </w:rPr>
      <w:t>3</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A" w:rsidRDefault="002060BA">
      <w:r>
        <w:separator/>
      </w:r>
    </w:p>
  </w:footnote>
  <w:footnote w:type="continuationSeparator" w:id="0">
    <w:p w:rsidR="002060BA" w:rsidRDefault="00206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936E7" w:rsidP="00044AB7">
          <w:pPr>
            <w:jc w:val="center"/>
          </w:pPr>
          <w:sdt>
            <w:sdtPr>
              <w:id w:val="-353885029"/>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6448">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C32D94"/>
    <w:multiLevelType w:val="hybridMultilevel"/>
    <w:tmpl w:val="CD94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64A27"/>
    <w:multiLevelType w:val="hybridMultilevel"/>
    <w:tmpl w:val="1168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87BF9"/>
    <w:multiLevelType w:val="hybridMultilevel"/>
    <w:tmpl w:val="C8CA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A068D"/>
    <w:multiLevelType w:val="hybridMultilevel"/>
    <w:tmpl w:val="F0FC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A61629"/>
    <w:multiLevelType w:val="hybridMultilevel"/>
    <w:tmpl w:val="E7E2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C04C4E"/>
    <w:multiLevelType w:val="hybridMultilevel"/>
    <w:tmpl w:val="36EC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0C31C1"/>
    <w:multiLevelType w:val="hybridMultilevel"/>
    <w:tmpl w:val="E9785CA8"/>
    <w:lvl w:ilvl="0" w:tplc="E1D8B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CF5D52"/>
    <w:multiLevelType w:val="hybridMultilevel"/>
    <w:tmpl w:val="BEBA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3"/>
  </w:num>
  <w:num w:numId="5">
    <w:abstractNumId w:val="2"/>
  </w:num>
  <w:num w:numId="6">
    <w:abstractNumId w:val="10"/>
  </w:num>
  <w:num w:numId="7">
    <w:abstractNumId w:val="7"/>
  </w:num>
  <w:num w:numId="8">
    <w:abstractNumId w:val="5"/>
  </w:num>
  <w:num w:numId="9">
    <w:abstractNumId w:val="1"/>
  </w:num>
  <w:num w:numId="10">
    <w:abstractNumId w:val="8"/>
  </w:num>
  <w:num w:numId="11">
    <w:abstractNumId w:val="4"/>
  </w:num>
  <w:num w:numId="12">
    <w:abstractNumId w:val="1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railey">
    <w15:presenceInfo w15:providerId="Windows Live" w15:userId="e8230831225d8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5174E"/>
    <w:rsid w:val="00051A6C"/>
    <w:rsid w:val="0005358A"/>
    <w:rsid w:val="00053A2E"/>
    <w:rsid w:val="0005517E"/>
    <w:rsid w:val="00055597"/>
    <w:rsid w:val="00055FAB"/>
    <w:rsid w:val="0005747A"/>
    <w:rsid w:val="00057E86"/>
    <w:rsid w:val="00062055"/>
    <w:rsid w:val="00062197"/>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5FA4"/>
    <w:rsid w:val="00160293"/>
    <w:rsid w:val="0016050D"/>
    <w:rsid w:val="0016101D"/>
    <w:rsid w:val="001621ED"/>
    <w:rsid w:val="00166D90"/>
    <w:rsid w:val="00174003"/>
    <w:rsid w:val="00175BB6"/>
    <w:rsid w:val="00180ACD"/>
    <w:rsid w:val="001846A2"/>
    <w:rsid w:val="00186FDC"/>
    <w:rsid w:val="00191FD0"/>
    <w:rsid w:val="00192807"/>
    <w:rsid w:val="001A2206"/>
    <w:rsid w:val="001A2D7E"/>
    <w:rsid w:val="001A78C1"/>
    <w:rsid w:val="001B0FB9"/>
    <w:rsid w:val="001B22AD"/>
    <w:rsid w:val="001B4A24"/>
    <w:rsid w:val="001B6666"/>
    <w:rsid w:val="001B7F9E"/>
    <w:rsid w:val="001C0871"/>
    <w:rsid w:val="001C4129"/>
    <w:rsid w:val="001C633D"/>
    <w:rsid w:val="001D02CD"/>
    <w:rsid w:val="001D3A68"/>
    <w:rsid w:val="001E00E7"/>
    <w:rsid w:val="001E11DA"/>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C2D"/>
    <w:rsid w:val="00267D46"/>
    <w:rsid w:val="002719DD"/>
    <w:rsid w:val="002719E5"/>
    <w:rsid w:val="00274DF7"/>
    <w:rsid w:val="002763B7"/>
    <w:rsid w:val="00277E9F"/>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4B6A"/>
    <w:rsid w:val="002A6C26"/>
    <w:rsid w:val="002B2E06"/>
    <w:rsid w:val="002B2FB6"/>
    <w:rsid w:val="002B57F7"/>
    <w:rsid w:val="002B68C6"/>
    <w:rsid w:val="002C25B9"/>
    <w:rsid w:val="002C4C8C"/>
    <w:rsid w:val="002C6C64"/>
    <w:rsid w:val="002C7144"/>
    <w:rsid w:val="002C7CC7"/>
    <w:rsid w:val="002D42ED"/>
    <w:rsid w:val="002D4DE4"/>
    <w:rsid w:val="002D6527"/>
    <w:rsid w:val="002E07EA"/>
    <w:rsid w:val="002E3B8D"/>
    <w:rsid w:val="002F0BFA"/>
    <w:rsid w:val="002F5B56"/>
    <w:rsid w:val="002F611C"/>
    <w:rsid w:val="003025EA"/>
    <w:rsid w:val="00317C04"/>
    <w:rsid w:val="00321908"/>
    <w:rsid w:val="00326668"/>
    <w:rsid w:val="00332754"/>
    <w:rsid w:val="00334A7A"/>
    <w:rsid w:val="00334B95"/>
    <w:rsid w:val="00341571"/>
    <w:rsid w:val="00342AE2"/>
    <w:rsid w:val="0034501A"/>
    <w:rsid w:val="0034750F"/>
    <w:rsid w:val="00351E37"/>
    <w:rsid w:val="003672E1"/>
    <w:rsid w:val="00372716"/>
    <w:rsid w:val="003729F4"/>
    <w:rsid w:val="003757C4"/>
    <w:rsid w:val="0038407F"/>
    <w:rsid w:val="0038470A"/>
    <w:rsid w:val="00387C89"/>
    <w:rsid w:val="00390565"/>
    <w:rsid w:val="00395CB1"/>
    <w:rsid w:val="00396B01"/>
    <w:rsid w:val="003A2CB7"/>
    <w:rsid w:val="003A4027"/>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189B"/>
    <w:rsid w:val="003F271B"/>
    <w:rsid w:val="003F294B"/>
    <w:rsid w:val="003F4E78"/>
    <w:rsid w:val="003F4F18"/>
    <w:rsid w:val="003F5592"/>
    <w:rsid w:val="0041065D"/>
    <w:rsid w:val="00413CD6"/>
    <w:rsid w:val="00421140"/>
    <w:rsid w:val="0043067D"/>
    <w:rsid w:val="004320FF"/>
    <w:rsid w:val="004321C7"/>
    <w:rsid w:val="00433DC7"/>
    <w:rsid w:val="00436221"/>
    <w:rsid w:val="0044193B"/>
    <w:rsid w:val="00442B01"/>
    <w:rsid w:val="004503DD"/>
    <w:rsid w:val="004511DA"/>
    <w:rsid w:val="00453737"/>
    <w:rsid w:val="00457660"/>
    <w:rsid w:val="00463021"/>
    <w:rsid w:val="00464937"/>
    <w:rsid w:val="00465397"/>
    <w:rsid w:val="00466F13"/>
    <w:rsid w:val="004676E6"/>
    <w:rsid w:val="0047792C"/>
    <w:rsid w:val="00483046"/>
    <w:rsid w:val="00484803"/>
    <w:rsid w:val="004867FB"/>
    <w:rsid w:val="00495FB8"/>
    <w:rsid w:val="0049788F"/>
    <w:rsid w:val="004A188B"/>
    <w:rsid w:val="004A4DBC"/>
    <w:rsid w:val="004B3B0D"/>
    <w:rsid w:val="004C0330"/>
    <w:rsid w:val="004C04CC"/>
    <w:rsid w:val="004C2C82"/>
    <w:rsid w:val="004C3943"/>
    <w:rsid w:val="004C42DA"/>
    <w:rsid w:val="004C794A"/>
    <w:rsid w:val="004D1458"/>
    <w:rsid w:val="004E20CD"/>
    <w:rsid w:val="004E20DB"/>
    <w:rsid w:val="004E39B2"/>
    <w:rsid w:val="004E3BF7"/>
    <w:rsid w:val="004E4C24"/>
    <w:rsid w:val="004E50F3"/>
    <w:rsid w:val="004E64DA"/>
    <w:rsid w:val="004E67ED"/>
    <w:rsid w:val="004E76A1"/>
    <w:rsid w:val="004E79F8"/>
    <w:rsid w:val="004F12C2"/>
    <w:rsid w:val="004F1835"/>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274EA"/>
    <w:rsid w:val="00536412"/>
    <w:rsid w:val="00537EB5"/>
    <w:rsid w:val="00541BE1"/>
    <w:rsid w:val="00544697"/>
    <w:rsid w:val="0054664B"/>
    <w:rsid w:val="00547DCA"/>
    <w:rsid w:val="00551396"/>
    <w:rsid w:val="00551747"/>
    <w:rsid w:val="005528AB"/>
    <w:rsid w:val="00557271"/>
    <w:rsid w:val="00561B61"/>
    <w:rsid w:val="0056499C"/>
    <w:rsid w:val="0056596F"/>
    <w:rsid w:val="0057521A"/>
    <w:rsid w:val="00576CF4"/>
    <w:rsid w:val="00577D4A"/>
    <w:rsid w:val="005829C7"/>
    <w:rsid w:val="00582D54"/>
    <w:rsid w:val="0058339B"/>
    <w:rsid w:val="005860FE"/>
    <w:rsid w:val="0059481C"/>
    <w:rsid w:val="00595BBE"/>
    <w:rsid w:val="005A607C"/>
    <w:rsid w:val="005A648A"/>
    <w:rsid w:val="005B7637"/>
    <w:rsid w:val="005C19AE"/>
    <w:rsid w:val="005C38B0"/>
    <w:rsid w:val="005C45EC"/>
    <w:rsid w:val="005C5828"/>
    <w:rsid w:val="005C733F"/>
    <w:rsid w:val="005D1E15"/>
    <w:rsid w:val="005E1A93"/>
    <w:rsid w:val="005E5CB2"/>
    <w:rsid w:val="005E5FF5"/>
    <w:rsid w:val="005F4336"/>
    <w:rsid w:val="005F48EA"/>
    <w:rsid w:val="005F73A1"/>
    <w:rsid w:val="00600944"/>
    <w:rsid w:val="00607F76"/>
    <w:rsid w:val="0061733E"/>
    <w:rsid w:val="006203C8"/>
    <w:rsid w:val="0062275C"/>
    <w:rsid w:val="00623662"/>
    <w:rsid w:val="00625AA8"/>
    <w:rsid w:val="00626D6C"/>
    <w:rsid w:val="006271CE"/>
    <w:rsid w:val="0063354B"/>
    <w:rsid w:val="0063424A"/>
    <w:rsid w:val="00636DAA"/>
    <w:rsid w:val="00641E34"/>
    <w:rsid w:val="006441DB"/>
    <w:rsid w:val="006442E6"/>
    <w:rsid w:val="006506B1"/>
    <w:rsid w:val="00654376"/>
    <w:rsid w:val="00655979"/>
    <w:rsid w:val="0065625F"/>
    <w:rsid w:val="00660621"/>
    <w:rsid w:val="00663107"/>
    <w:rsid w:val="00665D94"/>
    <w:rsid w:val="00667729"/>
    <w:rsid w:val="00671AC2"/>
    <w:rsid w:val="006829FC"/>
    <w:rsid w:val="006841A0"/>
    <w:rsid w:val="0068456D"/>
    <w:rsid w:val="00686B8D"/>
    <w:rsid w:val="0069042C"/>
    <w:rsid w:val="006917AC"/>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57F9"/>
    <w:rsid w:val="0072027E"/>
    <w:rsid w:val="0072070F"/>
    <w:rsid w:val="007256CD"/>
    <w:rsid w:val="00736B44"/>
    <w:rsid w:val="00737A4E"/>
    <w:rsid w:val="00740118"/>
    <w:rsid w:val="00741562"/>
    <w:rsid w:val="0074212D"/>
    <w:rsid w:val="0074543F"/>
    <w:rsid w:val="00752C89"/>
    <w:rsid w:val="00753405"/>
    <w:rsid w:val="00757E83"/>
    <w:rsid w:val="00761A3D"/>
    <w:rsid w:val="00762183"/>
    <w:rsid w:val="007649E1"/>
    <w:rsid w:val="00774764"/>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D7447"/>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3A6"/>
    <w:rsid w:val="008138A4"/>
    <w:rsid w:val="00814DB8"/>
    <w:rsid w:val="008152FB"/>
    <w:rsid w:val="00816AEA"/>
    <w:rsid w:val="008216CF"/>
    <w:rsid w:val="008279EE"/>
    <w:rsid w:val="00830F6A"/>
    <w:rsid w:val="00833F70"/>
    <w:rsid w:val="00840729"/>
    <w:rsid w:val="0084404F"/>
    <w:rsid w:val="00846955"/>
    <w:rsid w:val="00850A00"/>
    <w:rsid w:val="00850ABE"/>
    <w:rsid w:val="00850C03"/>
    <w:rsid w:val="0085164A"/>
    <w:rsid w:val="00854F4D"/>
    <w:rsid w:val="008570EF"/>
    <w:rsid w:val="008571B4"/>
    <w:rsid w:val="00857C15"/>
    <w:rsid w:val="00861771"/>
    <w:rsid w:val="00865724"/>
    <w:rsid w:val="008661A6"/>
    <w:rsid w:val="00872C08"/>
    <w:rsid w:val="00876F54"/>
    <w:rsid w:val="00877212"/>
    <w:rsid w:val="00877811"/>
    <w:rsid w:val="00880C6C"/>
    <w:rsid w:val="008873B0"/>
    <w:rsid w:val="008A0C18"/>
    <w:rsid w:val="008A255D"/>
    <w:rsid w:val="008A568A"/>
    <w:rsid w:val="008B2051"/>
    <w:rsid w:val="008C149F"/>
    <w:rsid w:val="008C3112"/>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43DE"/>
    <w:rsid w:val="00906811"/>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712AC"/>
    <w:rsid w:val="00972117"/>
    <w:rsid w:val="00973289"/>
    <w:rsid w:val="00974EB9"/>
    <w:rsid w:val="0097788A"/>
    <w:rsid w:val="00991D32"/>
    <w:rsid w:val="00991DE3"/>
    <w:rsid w:val="009921CF"/>
    <w:rsid w:val="00992BA0"/>
    <w:rsid w:val="00993601"/>
    <w:rsid w:val="0099363A"/>
    <w:rsid w:val="00996088"/>
    <w:rsid w:val="009A22CD"/>
    <w:rsid w:val="009A2ADB"/>
    <w:rsid w:val="009A368D"/>
    <w:rsid w:val="009A598F"/>
    <w:rsid w:val="009A7059"/>
    <w:rsid w:val="009B18A9"/>
    <w:rsid w:val="009B365B"/>
    <w:rsid w:val="009B3EF0"/>
    <w:rsid w:val="009B7E91"/>
    <w:rsid w:val="009C613C"/>
    <w:rsid w:val="009C6BA5"/>
    <w:rsid w:val="009D5398"/>
    <w:rsid w:val="009D5851"/>
    <w:rsid w:val="009D7969"/>
    <w:rsid w:val="009D7D5D"/>
    <w:rsid w:val="009E032E"/>
    <w:rsid w:val="009E2DB3"/>
    <w:rsid w:val="009E3D3C"/>
    <w:rsid w:val="009E463D"/>
    <w:rsid w:val="009E6E65"/>
    <w:rsid w:val="009F09DC"/>
    <w:rsid w:val="009F0A21"/>
    <w:rsid w:val="009F713D"/>
    <w:rsid w:val="00A025FF"/>
    <w:rsid w:val="00A0274E"/>
    <w:rsid w:val="00A02AC0"/>
    <w:rsid w:val="00A11A26"/>
    <w:rsid w:val="00A16225"/>
    <w:rsid w:val="00A178D3"/>
    <w:rsid w:val="00A2075F"/>
    <w:rsid w:val="00A21C0B"/>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36E7"/>
    <w:rsid w:val="00A9478E"/>
    <w:rsid w:val="00A950E6"/>
    <w:rsid w:val="00A950EC"/>
    <w:rsid w:val="00A96ABB"/>
    <w:rsid w:val="00AA03DB"/>
    <w:rsid w:val="00AA04CB"/>
    <w:rsid w:val="00AA0D8F"/>
    <w:rsid w:val="00AA5F4B"/>
    <w:rsid w:val="00AA7A86"/>
    <w:rsid w:val="00AB30CF"/>
    <w:rsid w:val="00AB7946"/>
    <w:rsid w:val="00AC0D38"/>
    <w:rsid w:val="00AC149D"/>
    <w:rsid w:val="00AC6448"/>
    <w:rsid w:val="00AC7396"/>
    <w:rsid w:val="00AD3A66"/>
    <w:rsid w:val="00AD6841"/>
    <w:rsid w:val="00AD77E7"/>
    <w:rsid w:val="00AE14F2"/>
    <w:rsid w:val="00AE2D62"/>
    <w:rsid w:val="00AE5D5C"/>
    <w:rsid w:val="00AF0EF1"/>
    <w:rsid w:val="00AF622A"/>
    <w:rsid w:val="00AF76D0"/>
    <w:rsid w:val="00AF7FC6"/>
    <w:rsid w:val="00B00BA9"/>
    <w:rsid w:val="00B03ED6"/>
    <w:rsid w:val="00B04C57"/>
    <w:rsid w:val="00B07139"/>
    <w:rsid w:val="00B10E78"/>
    <w:rsid w:val="00B12831"/>
    <w:rsid w:val="00B1288F"/>
    <w:rsid w:val="00B144A8"/>
    <w:rsid w:val="00B14FC6"/>
    <w:rsid w:val="00B17B28"/>
    <w:rsid w:val="00B17BB2"/>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678D"/>
    <w:rsid w:val="00BC0BF5"/>
    <w:rsid w:val="00BC29D4"/>
    <w:rsid w:val="00BC3A3C"/>
    <w:rsid w:val="00BC5993"/>
    <w:rsid w:val="00BC5D8A"/>
    <w:rsid w:val="00BD04E4"/>
    <w:rsid w:val="00BE68E5"/>
    <w:rsid w:val="00BF502E"/>
    <w:rsid w:val="00BF52FA"/>
    <w:rsid w:val="00BF588A"/>
    <w:rsid w:val="00C02144"/>
    <w:rsid w:val="00C0547A"/>
    <w:rsid w:val="00C05F8B"/>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B0CFA"/>
    <w:rsid w:val="00CB2FB1"/>
    <w:rsid w:val="00CB7516"/>
    <w:rsid w:val="00CC2E7D"/>
    <w:rsid w:val="00CC6193"/>
    <w:rsid w:val="00CD2DED"/>
    <w:rsid w:val="00CD6A9C"/>
    <w:rsid w:val="00CD76DF"/>
    <w:rsid w:val="00CD78CF"/>
    <w:rsid w:val="00CD7E4D"/>
    <w:rsid w:val="00CE19D5"/>
    <w:rsid w:val="00CE233A"/>
    <w:rsid w:val="00CE2A20"/>
    <w:rsid w:val="00CF0DDA"/>
    <w:rsid w:val="00CF4AE0"/>
    <w:rsid w:val="00D02F9E"/>
    <w:rsid w:val="00D043B0"/>
    <w:rsid w:val="00D05943"/>
    <w:rsid w:val="00D078F6"/>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013B"/>
    <w:rsid w:val="00DC30BE"/>
    <w:rsid w:val="00DC581F"/>
    <w:rsid w:val="00DC693A"/>
    <w:rsid w:val="00DC7DAD"/>
    <w:rsid w:val="00DD1225"/>
    <w:rsid w:val="00DD388A"/>
    <w:rsid w:val="00DD7610"/>
    <w:rsid w:val="00DD7DF0"/>
    <w:rsid w:val="00DE388F"/>
    <w:rsid w:val="00DE3CAD"/>
    <w:rsid w:val="00DF3096"/>
    <w:rsid w:val="00DF6899"/>
    <w:rsid w:val="00E02C12"/>
    <w:rsid w:val="00E07B04"/>
    <w:rsid w:val="00E1316F"/>
    <w:rsid w:val="00E151E7"/>
    <w:rsid w:val="00E17220"/>
    <w:rsid w:val="00E17C22"/>
    <w:rsid w:val="00E209F3"/>
    <w:rsid w:val="00E21347"/>
    <w:rsid w:val="00E21C7E"/>
    <w:rsid w:val="00E21CF4"/>
    <w:rsid w:val="00E23C35"/>
    <w:rsid w:val="00E25899"/>
    <w:rsid w:val="00E27AF1"/>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59F8"/>
    <w:rsid w:val="00EB7E2F"/>
    <w:rsid w:val="00EC1B01"/>
    <w:rsid w:val="00EC3652"/>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415CC"/>
    <w:rsid w:val="00F41C51"/>
    <w:rsid w:val="00F42378"/>
    <w:rsid w:val="00F5632C"/>
    <w:rsid w:val="00F5729B"/>
    <w:rsid w:val="00F70ABB"/>
    <w:rsid w:val="00F70BED"/>
    <w:rsid w:val="00F71210"/>
    <w:rsid w:val="00F77E6B"/>
    <w:rsid w:val="00F91A7C"/>
    <w:rsid w:val="00FA7C37"/>
    <w:rsid w:val="00FB016F"/>
    <w:rsid w:val="00FB08AF"/>
    <w:rsid w:val="00FB3DA1"/>
    <w:rsid w:val="00FB6336"/>
    <w:rsid w:val="00FC0C87"/>
    <w:rsid w:val="00FC190C"/>
    <w:rsid w:val="00FC2C92"/>
    <w:rsid w:val="00FC2CA3"/>
    <w:rsid w:val="00FD15A5"/>
    <w:rsid w:val="00FD1C7B"/>
    <w:rsid w:val="00FD76E1"/>
    <w:rsid w:val="00FE074E"/>
    <w:rsid w:val="00FE2CBA"/>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Default">
    <w:name w:val="Default"/>
    <w:rsid w:val="00AF0EF1"/>
    <w:pPr>
      <w:autoSpaceDE w:val="0"/>
      <w:autoSpaceDN w:val="0"/>
      <w:adjustRightInd w:val="0"/>
    </w:pPr>
    <w:rPr>
      <w:color w:val="000000"/>
      <w:sz w:val="24"/>
      <w:szCs w:val="24"/>
    </w:rPr>
  </w:style>
  <w:style w:type="paragraph" w:styleId="BodyText">
    <w:name w:val="Body Text"/>
    <w:basedOn w:val="Normal"/>
    <w:link w:val="BodyTextChar"/>
    <w:qFormat/>
    <w:rsid w:val="009A598F"/>
    <w:pPr>
      <w:spacing w:after="180" w:line="240" w:lineRule="atLeast"/>
    </w:pPr>
    <w:rPr>
      <w:rFonts w:asciiTheme="minorHAnsi" w:eastAsiaTheme="minorHAnsi" w:hAnsiTheme="minorHAnsi" w:cstheme="minorBidi"/>
      <w:kern w:val="18"/>
      <w:sz w:val="18"/>
      <w:szCs w:val="18"/>
    </w:rPr>
  </w:style>
  <w:style w:type="character" w:customStyle="1" w:styleId="BodyTextChar">
    <w:name w:val="Body Text Char"/>
    <w:basedOn w:val="DefaultParagraphFont"/>
    <w:link w:val="BodyText"/>
    <w:rsid w:val="009A598F"/>
    <w:rPr>
      <w:rFonts w:asciiTheme="minorHAnsi" w:eastAsiaTheme="minorHAnsi" w:hAnsiTheme="minorHAnsi" w:cstheme="minorBidi"/>
      <w:kern w:val="1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Default">
    <w:name w:val="Default"/>
    <w:rsid w:val="00AF0EF1"/>
    <w:pPr>
      <w:autoSpaceDE w:val="0"/>
      <w:autoSpaceDN w:val="0"/>
      <w:adjustRightInd w:val="0"/>
    </w:pPr>
    <w:rPr>
      <w:color w:val="000000"/>
      <w:sz w:val="24"/>
      <w:szCs w:val="24"/>
    </w:rPr>
  </w:style>
  <w:style w:type="paragraph" w:styleId="BodyText">
    <w:name w:val="Body Text"/>
    <w:basedOn w:val="Normal"/>
    <w:link w:val="BodyTextChar"/>
    <w:qFormat/>
    <w:rsid w:val="009A598F"/>
    <w:pPr>
      <w:spacing w:after="180" w:line="240" w:lineRule="atLeast"/>
    </w:pPr>
    <w:rPr>
      <w:rFonts w:asciiTheme="minorHAnsi" w:eastAsiaTheme="minorHAnsi" w:hAnsiTheme="minorHAnsi" w:cstheme="minorBidi"/>
      <w:kern w:val="18"/>
      <w:sz w:val="18"/>
      <w:szCs w:val="18"/>
    </w:rPr>
  </w:style>
  <w:style w:type="character" w:customStyle="1" w:styleId="BodyTextChar">
    <w:name w:val="Body Text Char"/>
    <w:basedOn w:val="DefaultParagraphFont"/>
    <w:link w:val="BodyText"/>
    <w:rsid w:val="009A598F"/>
    <w:rPr>
      <w:rFonts w:asciiTheme="minorHAnsi" w:eastAsiaTheme="minorHAnsi" w:hAnsiTheme="minorHAnsi" w:cstheme="minorBidi"/>
      <w:kern w:val="1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usitna-watanahydro.org/type/documents"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4C159-30E7-4B97-92C8-5C8B6A2D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3</Pages>
  <Words>1049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Brozovsky, Courtney M</cp:lastModifiedBy>
  <cp:revision>14</cp:revision>
  <cp:lastPrinted>2014-06-10T22:14:00Z</cp:lastPrinted>
  <dcterms:created xsi:type="dcterms:W3CDTF">2017-04-05T17:25:00Z</dcterms:created>
  <dcterms:modified xsi:type="dcterms:W3CDTF">2017-06-22T22:29:00Z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