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D006E4">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3A67F0">
              <w:rPr>
                <w:rFonts w:ascii="Times New Roman" w:hAnsi="Times New Roman"/>
                <w:sz w:val="22"/>
                <w:szCs w:val="22"/>
              </w:rPr>
              <w:t>9</w:t>
            </w:r>
            <w:r w:rsidR="00850A00">
              <w:rPr>
                <w:rFonts w:ascii="Times New Roman" w:hAnsi="Times New Roman"/>
                <w:sz w:val="22"/>
                <w:szCs w:val="22"/>
              </w:rPr>
              <w:t xml:space="preserve">: </w:t>
            </w:r>
            <w:r w:rsidR="003A67F0" w:rsidRPr="003A67F0">
              <w:rPr>
                <w:rFonts w:ascii="Times New Roman" w:hAnsi="Times New Roman"/>
                <w:sz w:val="22"/>
                <w:szCs w:val="22"/>
              </w:rPr>
              <w:t>Wolverine Distribution, Abundance, and Habitat Occupancy</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bookmarkStart w:id="0" w:name="_GoBack"/>
        <w:bookmarkEnd w:id="0"/>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3B6693" w:rsidRDefault="003B6693" w:rsidP="00DC581F">
            <w:pPr>
              <w:spacing w:before="60" w:after="60"/>
              <w:rPr>
                <w:rFonts w:ascii="Times New Roman" w:hAnsi="Times New Roman"/>
                <w:sz w:val="22"/>
                <w:szCs w:val="22"/>
              </w:rPr>
            </w:pPr>
            <w:r>
              <w:rPr>
                <w:rFonts w:ascii="Times New Roman" w:hAnsi="Times New Roman"/>
                <w:sz w:val="22"/>
                <w:szCs w:val="22"/>
              </w:rPr>
              <w:t>Alaska Department of Fish and Game, Palmer;</w:t>
            </w:r>
          </w:p>
          <w:p w:rsidR="00850A00" w:rsidRPr="00387C89" w:rsidRDefault="00C74995" w:rsidP="00DC581F">
            <w:pPr>
              <w:spacing w:before="60" w:after="60"/>
              <w:rPr>
                <w:rFonts w:ascii="Times New Roman" w:hAnsi="Times New Roman"/>
                <w:sz w:val="22"/>
                <w:szCs w:val="22"/>
              </w:rPr>
            </w:pPr>
            <w:r w:rsidRPr="003B6693">
              <w:rPr>
                <w:rFonts w:ascii="Times New Roman" w:hAnsi="Times New Roman"/>
                <w:sz w:val="22"/>
                <w:szCs w:val="22"/>
              </w:rPr>
              <w:t>ABR, Inc</w:t>
            </w:r>
            <w:r w:rsidR="00D74B1D" w:rsidRPr="003B6693">
              <w:rPr>
                <w:rFonts w:ascii="Times New Roman" w:hAnsi="Times New Roman"/>
                <w:sz w:val="22"/>
                <w:szCs w:val="22"/>
              </w:rPr>
              <w:t>.</w:t>
            </w:r>
            <w:r w:rsidRPr="003B6693">
              <w:rPr>
                <w:rFonts w:ascii="Times New Roman" w:hAnsi="Times New Roman"/>
                <w:sz w:val="22"/>
                <w:szCs w:val="22"/>
              </w:rPr>
              <w:t>—Environmental Research &amp; Services</w:t>
            </w:r>
            <w:r w:rsidR="003B6693">
              <w:rPr>
                <w:rFonts w:ascii="Times New Roman" w:hAnsi="Times New Roman"/>
                <w:sz w:val="22"/>
                <w:szCs w:val="22"/>
              </w:rPr>
              <w:t>, Fairbanks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9D06FD" w:rsidRDefault="005E791A" w:rsidP="00DC581F">
            <w:pPr>
              <w:spacing w:before="60" w:after="60"/>
              <w:rPr>
                <w:rFonts w:ascii="Times New Roman" w:hAnsi="Times New Roman"/>
                <w:sz w:val="22"/>
                <w:szCs w:val="22"/>
              </w:rPr>
            </w:pPr>
            <w:r>
              <w:rPr>
                <w:rFonts w:ascii="Times New Roman" w:hAnsi="Times New Roman"/>
                <w:sz w:val="22"/>
                <w:szCs w:val="22"/>
              </w:rPr>
              <w:t xml:space="preserve">Kassidy Colson, </w:t>
            </w:r>
            <w:r w:rsidR="00F57FA6">
              <w:rPr>
                <w:rFonts w:ascii="Times New Roman" w:hAnsi="Times New Roman"/>
                <w:sz w:val="22"/>
                <w:szCs w:val="22"/>
              </w:rPr>
              <w:t>Alaska Department of Fish and Game</w:t>
            </w:r>
            <w:r w:rsidR="003B6693">
              <w:rPr>
                <w:rFonts w:ascii="Times New Roman" w:hAnsi="Times New Roman"/>
                <w:sz w:val="22"/>
                <w:szCs w:val="22"/>
              </w:rPr>
              <w:t>, Palmer</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F57FA6" w:rsidP="006B0ED6">
            <w:pPr>
              <w:spacing w:before="60" w:after="60"/>
              <w:rPr>
                <w:rFonts w:ascii="Times New Roman" w:hAnsi="Times New Roman"/>
                <w:sz w:val="22"/>
                <w:szCs w:val="22"/>
              </w:rPr>
            </w:pPr>
            <w:r w:rsidRPr="006B0ED6">
              <w:rPr>
                <w:rFonts w:ascii="Times New Roman" w:hAnsi="Times New Roman"/>
                <w:bCs/>
                <w:sz w:val="22"/>
                <w:szCs w:val="22"/>
              </w:rPr>
              <w:t>April 2013</w:t>
            </w:r>
            <w:r w:rsidR="006B0ED6" w:rsidRPr="006B0ED6">
              <w:rPr>
                <w:rFonts w:ascii="Times New Roman" w:hAnsi="Times New Roman"/>
                <w:bCs/>
                <w:sz w:val="22"/>
                <w:szCs w:val="22"/>
              </w:rPr>
              <w:t xml:space="preserve"> and March 2015</w:t>
            </w:r>
          </w:p>
        </w:tc>
      </w:tr>
    </w:tbl>
    <w:p w:rsidR="008D53B1" w:rsidRDefault="008D53B1" w:rsidP="008D53B1">
      <w:pPr>
        <w:rPr>
          <w:rFonts w:ascii="Times New Roman" w:hAnsi="Times New Roman"/>
          <w:sz w:val="22"/>
          <w:szCs w:val="22"/>
        </w:rPr>
      </w:pPr>
    </w:p>
    <w:p w:rsidR="00AE4620" w:rsidRDefault="00AA5F4B" w:rsidP="00F30A84">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AE4620" w:rsidRPr="00AE4620">
        <w:rPr>
          <w:rFonts w:ascii="Times New Roman" w:hAnsi="Times New Roman"/>
          <w:bCs/>
          <w:sz w:val="22"/>
          <w:szCs w:val="22"/>
        </w:rPr>
        <w:t>The overall goal of</w:t>
      </w:r>
      <w:r w:rsidR="00CA7FEA">
        <w:rPr>
          <w:rFonts w:ascii="Times New Roman" w:hAnsi="Times New Roman"/>
          <w:bCs/>
          <w:sz w:val="22"/>
          <w:szCs w:val="22"/>
        </w:rPr>
        <w:t xml:space="preserve"> this</w:t>
      </w:r>
      <w:r w:rsidR="00AE4620" w:rsidRPr="00AE4620">
        <w:rPr>
          <w:rFonts w:ascii="Times New Roman" w:hAnsi="Times New Roman"/>
          <w:bCs/>
          <w:sz w:val="22"/>
          <w:szCs w:val="22"/>
        </w:rPr>
        <w:t xml:space="preserve"> data collection effort was to</w:t>
      </w:r>
      <w:r w:rsidR="00675FFC">
        <w:rPr>
          <w:rFonts w:ascii="Times New Roman" w:hAnsi="Times New Roman"/>
          <w:bCs/>
          <w:sz w:val="22"/>
          <w:szCs w:val="22"/>
        </w:rPr>
        <w:t xml:space="preserve"> document</w:t>
      </w:r>
      <w:r w:rsidR="00AE2A67">
        <w:rPr>
          <w:rFonts w:ascii="Times New Roman" w:eastAsia="Calibri" w:hAnsi="Times New Roman"/>
          <w:sz w:val="22"/>
          <w:szCs w:val="22"/>
        </w:rPr>
        <w:t xml:space="preserve"> the </w:t>
      </w:r>
      <w:r w:rsidR="00F57FA6">
        <w:rPr>
          <w:rFonts w:ascii="Times New Roman" w:eastAsia="Calibri" w:hAnsi="Times New Roman"/>
          <w:sz w:val="22"/>
          <w:szCs w:val="22"/>
        </w:rPr>
        <w:t xml:space="preserve">distribution, abundance, and </w:t>
      </w:r>
      <w:r w:rsidR="003A67F0">
        <w:rPr>
          <w:rFonts w:ascii="Times New Roman" w:eastAsia="Calibri" w:hAnsi="Times New Roman"/>
          <w:sz w:val="22"/>
          <w:szCs w:val="22"/>
        </w:rPr>
        <w:t>habitat use</w:t>
      </w:r>
      <w:r w:rsidR="00F57FA6">
        <w:rPr>
          <w:rFonts w:ascii="Times New Roman" w:eastAsia="Calibri" w:hAnsi="Times New Roman"/>
          <w:sz w:val="22"/>
          <w:szCs w:val="22"/>
        </w:rPr>
        <w:t xml:space="preserve"> of </w:t>
      </w:r>
      <w:r w:rsidR="003A67F0">
        <w:rPr>
          <w:rFonts w:ascii="Times New Roman" w:eastAsia="Calibri" w:hAnsi="Times New Roman"/>
          <w:sz w:val="22"/>
          <w:szCs w:val="22"/>
        </w:rPr>
        <w:t>wolverines (</w:t>
      </w:r>
      <w:r w:rsidR="00764B1E">
        <w:rPr>
          <w:rFonts w:ascii="Times New Roman" w:eastAsia="Calibri" w:hAnsi="Times New Roman"/>
          <w:i/>
          <w:sz w:val="22"/>
          <w:szCs w:val="22"/>
        </w:rPr>
        <w:t>G</w:t>
      </w:r>
      <w:r w:rsidR="003A67F0" w:rsidRPr="003A67F0">
        <w:rPr>
          <w:rFonts w:ascii="Times New Roman" w:eastAsia="Calibri" w:hAnsi="Times New Roman"/>
          <w:i/>
          <w:sz w:val="22"/>
          <w:szCs w:val="22"/>
        </w:rPr>
        <w:t>ulo gulo</w:t>
      </w:r>
      <w:r w:rsidR="003A67F0">
        <w:rPr>
          <w:rFonts w:ascii="Times New Roman" w:eastAsia="Calibri" w:hAnsi="Times New Roman"/>
          <w:sz w:val="22"/>
          <w:szCs w:val="22"/>
        </w:rPr>
        <w:t>)</w:t>
      </w:r>
      <w:r w:rsidR="007A5AE3">
        <w:rPr>
          <w:rFonts w:ascii="Times New Roman" w:eastAsia="Calibri" w:hAnsi="Times New Roman"/>
          <w:sz w:val="22"/>
          <w:szCs w:val="22"/>
        </w:rPr>
        <w:t xml:space="preserve"> </w:t>
      </w:r>
      <w:r w:rsidR="00675FFC">
        <w:rPr>
          <w:rFonts w:ascii="Times New Roman" w:eastAsia="Calibri" w:hAnsi="Times New Roman"/>
          <w:sz w:val="22"/>
          <w:szCs w:val="22"/>
        </w:rPr>
        <w:t xml:space="preserve">in </w:t>
      </w:r>
      <w:r w:rsidR="00AE4620" w:rsidRPr="00AE4620">
        <w:rPr>
          <w:rFonts w:ascii="Times New Roman" w:hAnsi="Times New Roman"/>
          <w:bCs/>
          <w:sz w:val="22"/>
          <w:szCs w:val="22"/>
        </w:rPr>
        <w:t>areas with the potential to be affected by construction and operation of the proposed Susitna</w:t>
      </w:r>
      <w:r w:rsidR="0091774F">
        <w:rPr>
          <w:rFonts w:ascii="Times New Roman" w:hAnsi="Times New Roman"/>
          <w:bCs/>
          <w:sz w:val="22"/>
          <w:szCs w:val="22"/>
        </w:rPr>
        <w:t>–</w:t>
      </w:r>
      <w:r w:rsidR="00AE4620" w:rsidRPr="00AE4620">
        <w:rPr>
          <w:rFonts w:ascii="Times New Roman" w:hAnsi="Times New Roman"/>
          <w:bCs/>
          <w:sz w:val="22"/>
          <w:szCs w:val="22"/>
        </w:rPr>
        <w:t>Watana Hydroelectric Project (Project) in Alaska.</w:t>
      </w:r>
    </w:p>
    <w:p w:rsidR="00AE4620" w:rsidRDefault="00AE4620" w:rsidP="00F30A84">
      <w:pPr>
        <w:rPr>
          <w:rFonts w:ascii="Times New Roman" w:hAnsi="Times New Roman"/>
          <w:bCs/>
          <w:sz w:val="22"/>
          <w:szCs w:val="22"/>
        </w:rPr>
      </w:pPr>
    </w:p>
    <w:p w:rsidR="003A67F0" w:rsidRDefault="00AE4620" w:rsidP="003A67F0">
      <w:pPr>
        <w:spacing w:before="60" w:after="60"/>
        <w:rPr>
          <w:rFonts w:ascii="Times New Roman" w:hAnsi="Times New Roman"/>
          <w:bCs/>
          <w:sz w:val="22"/>
          <w:szCs w:val="22"/>
        </w:rPr>
      </w:pPr>
      <w:r>
        <w:rPr>
          <w:rFonts w:ascii="Times New Roman" w:hAnsi="Times New Roman"/>
          <w:bCs/>
          <w:sz w:val="22"/>
          <w:szCs w:val="22"/>
        </w:rPr>
        <w:t xml:space="preserve">The </w:t>
      </w:r>
      <w:r w:rsidR="003A67F0" w:rsidRPr="003A67F0">
        <w:rPr>
          <w:rFonts w:ascii="Times New Roman" w:hAnsi="Times New Roman"/>
          <w:sz w:val="22"/>
          <w:szCs w:val="22"/>
        </w:rPr>
        <w:t xml:space="preserve">Wolverine Distribution, Abundance, and Habitat Occupancy </w:t>
      </w:r>
      <w:r w:rsidR="00F57FA6" w:rsidRPr="00F57FA6">
        <w:rPr>
          <w:rFonts w:ascii="Times New Roman" w:hAnsi="Times New Roman"/>
          <w:sz w:val="22"/>
          <w:szCs w:val="22"/>
        </w:rPr>
        <w:t>13</w:t>
      </w:r>
      <w:r w:rsidR="00F57FA6" w:rsidRPr="00AE4620">
        <w:rPr>
          <w:rFonts w:ascii="Times New Roman" w:hAnsi="Times New Roman"/>
          <w:bCs/>
          <w:sz w:val="22"/>
          <w:szCs w:val="22"/>
        </w:rPr>
        <w:t xml:space="preserve"> </w:t>
      </w:r>
      <w:r w:rsidR="00374E5A" w:rsidRPr="00AE4620">
        <w:rPr>
          <w:rFonts w:ascii="Times New Roman" w:hAnsi="Times New Roman"/>
          <w:bCs/>
          <w:sz w:val="22"/>
          <w:szCs w:val="22"/>
        </w:rPr>
        <w:t>(</w:t>
      </w:r>
      <w:r w:rsidR="003A67F0">
        <w:rPr>
          <w:rFonts w:ascii="Times New Roman" w:hAnsi="Times New Roman"/>
          <w:bCs/>
          <w:sz w:val="22"/>
          <w:szCs w:val="22"/>
        </w:rPr>
        <w:t>Wolverine</w:t>
      </w:r>
      <w:r w:rsidR="00374E5A" w:rsidRPr="00AE4620">
        <w:rPr>
          <w:rFonts w:ascii="Times New Roman" w:hAnsi="Times New Roman"/>
          <w:bCs/>
          <w:sz w:val="22"/>
          <w:szCs w:val="22"/>
        </w:rPr>
        <w:t xml:space="preserve"> Study) </w:t>
      </w:r>
      <w:r w:rsidR="00787032" w:rsidRPr="00787032">
        <w:rPr>
          <w:rFonts w:ascii="Times New Roman" w:hAnsi="Times New Roman"/>
          <w:bCs/>
          <w:sz w:val="22"/>
          <w:szCs w:val="22"/>
        </w:rPr>
        <w:t xml:space="preserve">focused on </w:t>
      </w:r>
      <w:r w:rsidR="003A67F0">
        <w:rPr>
          <w:rFonts w:ascii="Times New Roman" w:hAnsi="Times New Roman"/>
          <w:bCs/>
          <w:sz w:val="22"/>
          <w:szCs w:val="22"/>
        </w:rPr>
        <w:t>aerial surveys of winter wolverine tracks to estimate</w:t>
      </w:r>
      <w:r w:rsidR="00EB2414">
        <w:rPr>
          <w:rFonts w:ascii="Times New Roman" w:hAnsi="Times New Roman"/>
          <w:bCs/>
          <w:sz w:val="22"/>
          <w:szCs w:val="22"/>
        </w:rPr>
        <w:t xml:space="preserve"> population density</w:t>
      </w:r>
      <w:r w:rsidR="003A67F0">
        <w:rPr>
          <w:rFonts w:ascii="Times New Roman" w:hAnsi="Times New Roman"/>
          <w:bCs/>
          <w:sz w:val="22"/>
          <w:szCs w:val="22"/>
        </w:rPr>
        <w:t xml:space="preserve"> and provide data on distribution and habitat use</w:t>
      </w:r>
      <w:r w:rsidR="007A5AE3">
        <w:rPr>
          <w:rFonts w:ascii="Times New Roman" w:hAnsi="Times New Roman"/>
          <w:bCs/>
          <w:sz w:val="22"/>
          <w:szCs w:val="22"/>
        </w:rPr>
        <w:t>.</w:t>
      </w:r>
      <w:r w:rsidR="00EB2414">
        <w:rPr>
          <w:rFonts w:ascii="Times New Roman" w:hAnsi="Times New Roman"/>
          <w:bCs/>
          <w:sz w:val="22"/>
          <w:szCs w:val="22"/>
        </w:rPr>
        <w:t xml:space="preserve"> </w:t>
      </w:r>
      <w:r w:rsidR="003A67F0">
        <w:rPr>
          <w:rFonts w:ascii="Times New Roman" w:hAnsi="Times New Roman"/>
          <w:bCs/>
          <w:sz w:val="22"/>
          <w:szCs w:val="22"/>
        </w:rPr>
        <w:t xml:space="preserve">An Occupancy Modeling (OM) survey was flown </w:t>
      </w:r>
      <w:r w:rsidR="006B0ED6">
        <w:rPr>
          <w:rFonts w:ascii="Times New Roman" w:hAnsi="Times New Roman"/>
          <w:bCs/>
          <w:sz w:val="22"/>
          <w:szCs w:val="22"/>
        </w:rPr>
        <w:t xml:space="preserve">on </w:t>
      </w:r>
      <w:r w:rsidR="006B0ED6" w:rsidRPr="006B0ED6">
        <w:rPr>
          <w:rFonts w:ascii="Times New Roman" w:hAnsi="Times New Roman"/>
          <w:bCs/>
          <w:sz w:val="22"/>
          <w:szCs w:val="22"/>
        </w:rPr>
        <w:t>April 11 and April 15, 2013</w:t>
      </w:r>
      <w:r w:rsidR="00311234">
        <w:rPr>
          <w:rFonts w:ascii="Times New Roman" w:hAnsi="Times New Roman"/>
          <w:bCs/>
          <w:sz w:val="22"/>
          <w:szCs w:val="22"/>
        </w:rPr>
        <w:t xml:space="preserve">, </w:t>
      </w:r>
      <w:r w:rsidR="003A67F0">
        <w:rPr>
          <w:rFonts w:ascii="Times New Roman" w:hAnsi="Times New Roman"/>
          <w:bCs/>
          <w:sz w:val="22"/>
          <w:szCs w:val="22"/>
        </w:rPr>
        <w:t xml:space="preserve">and a </w:t>
      </w:r>
      <w:r w:rsidR="003A67F0" w:rsidRPr="003A67F0">
        <w:rPr>
          <w:rFonts w:ascii="Times New Roman" w:hAnsi="Times New Roman"/>
          <w:bCs/>
          <w:sz w:val="22"/>
          <w:szCs w:val="22"/>
        </w:rPr>
        <w:t xml:space="preserve">Sample-Unit Probability Estimator </w:t>
      </w:r>
      <w:r w:rsidR="003A67F0">
        <w:rPr>
          <w:rFonts w:ascii="Times New Roman" w:hAnsi="Times New Roman"/>
          <w:bCs/>
          <w:sz w:val="22"/>
          <w:szCs w:val="22"/>
        </w:rPr>
        <w:t>(SUPE) survey was flown March 9–12, 2015. The SUPE survey provided superior results and was used to assess wolverine density and abundance.</w:t>
      </w:r>
      <w:r w:rsidR="006B0ED6">
        <w:rPr>
          <w:rFonts w:ascii="Times New Roman" w:hAnsi="Times New Roman"/>
          <w:bCs/>
          <w:sz w:val="22"/>
          <w:szCs w:val="22"/>
        </w:rPr>
        <w:t xml:space="preserve"> Habitat use was assessed from the location of wolverine tracks observed during the SUPE survey and by using data from Study 10.10, </w:t>
      </w:r>
      <w:r w:rsidR="006B0ED6" w:rsidRPr="006B0ED6">
        <w:rPr>
          <w:rFonts w:ascii="Times New Roman" w:hAnsi="Times New Roman"/>
          <w:bCs/>
          <w:sz w:val="22"/>
          <w:szCs w:val="22"/>
        </w:rPr>
        <w:t>Terrestrial Furbearer Abundance and Habitat Use</w:t>
      </w:r>
      <w:r w:rsidR="006B0ED6">
        <w:rPr>
          <w:rFonts w:ascii="Times New Roman" w:hAnsi="Times New Roman"/>
          <w:bCs/>
          <w:sz w:val="22"/>
          <w:szCs w:val="22"/>
        </w:rPr>
        <w:t>.</w:t>
      </w:r>
    </w:p>
    <w:p w:rsidR="000F00FB" w:rsidRPr="00EB2414" w:rsidRDefault="000F00FB" w:rsidP="00F30A84">
      <w:pPr>
        <w:rPr>
          <w:highlight w:val="yellow"/>
        </w:rPr>
      </w:pPr>
    </w:p>
    <w:p w:rsidR="00536412" w:rsidRPr="001C57CE" w:rsidRDefault="00F30A84" w:rsidP="00F30A84">
      <w:pPr>
        <w:rPr>
          <w:rFonts w:ascii="Times New Roman" w:hAnsi="Times New Roman"/>
          <w:bCs/>
          <w:sz w:val="22"/>
          <w:szCs w:val="22"/>
        </w:rPr>
      </w:pPr>
      <w:r w:rsidRPr="001C57CE">
        <w:rPr>
          <w:rFonts w:ascii="Times New Roman" w:hAnsi="Times New Roman"/>
          <w:bCs/>
          <w:sz w:val="22"/>
          <w:szCs w:val="22"/>
        </w:rPr>
        <w:t>This multi-year study was initiated in 201</w:t>
      </w:r>
      <w:r w:rsidR="001C57CE" w:rsidRPr="001C57CE">
        <w:rPr>
          <w:rFonts w:ascii="Times New Roman" w:hAnsi="Times New Roman"/>
          <w:bCs/>
          <w:sz w:val="22"/>
          <w:szCs w:val="22"/>
        </w:rPr>
        <w:t>3</w:t>
      </w:r>
      <w:r w:rsidR="00BD2F87" w:rsidRPr="001C57CE">
        <w:rPr>
          <w:rFonts w:ascii="Times New Roman" w:hAnsi="Times New Roman"/>
          <w:bCs/>
          <w:sz w:val="22"/>
          <w:szCs w:val="22"/>
        </w:rPr>
        <w:t xml:space="preserve"> and completed in 201</w:t>
      </w:r>
      <w:r w:rsidR="006B0ED6">
        <w:rPr>
          <w:rFonts w:ascii="Times New Roman" w:hAnsi="Times New Roman"/>
          <w:bCs/>
          <w:sz w:val="22"/>
          <w:szCs w:val="22"/>
        </w:rPr>
        <w:t>5</w:t>
      </w:r>
      <w:r w:rsidR="00BD2F87" w:rsidRPr="001C57CE">
        <w:rPr>
          <w:rFonts w:ascii="Times New Roman" w:hAnsi="Times New Roman"/>
          <w:bCs/>
          <w:sz w:val="22"/>
          <w:szCs w:val="22"/>
        </w:rPr>
        <w:t xml:space="preserve">. The Study Completion Report (SCR) for the study was </w:t>
      </w:r>
      <w:r w:rsidR="00311234">
        <w:rPr>
          <w:rFonts w:ascii="Times New Roman" w:hAnsi="Times New Roman"/>
          <w:bCs/>
          <w:sz w:val="22"/>
          <w:szCs w:val="22"/>
        </w:rPr>
        <w:t>produced</w:t>
      </w:r>
      <w:r w:rsidR="00BD2F87" w:rsidRPr="001C57CE">
        <w:rPr>
          <w:rFonts w:ascii="Times New Roman" w:hAnsi="Times New Roman"/>
          <w:bCs/>
          <w:sz w:val="22"/>
          <w:szCs w:val="22"/>
        </w:rPr>
        <w:t xml:space="preserve"> </w:t>
      </w:r>
      <w:r w:rsidR="00BD2F87" w:rsidRPr="003B6693">
        <w:rPr>
          <w:rFonts w:ascii="Times New Roman" w:hAnsi="Times New Roman"/>
          <w:bCs/>
          <w:sz w:val="22"/>
          <w:szCs w:val="22"/>
        </w:rPr>
        <w:t>in 201</w:t>
      </w:r>
      <w:r w:rsidR="003B6693" w:rsidRPr="003B6693">
        <w:rPr>
          <w:rFonts w:ascii="Times New Roman" w:hAnsi="Times New Roman"/>
          <w:bCs/>
          <w:sz w:val="22"/>
          <w:szCs w:val="22"/>
        </w:rPr>
        <w:t>5</w:t>
      </w:r>
      <w:r w:rsidRPr="003B6693">
        <w:rPr>
          <w:rFonts w:ascii="Times New Roman" w:hAnsi="Times New Roman"/>
          <w:bCs/>
          <w:sz w:val="22"/>
          <w:szCs w:val="22"/>
        </w:rPr>
        <w:t>.</w:t>
      </w:r>
      <w:r w:rsidRPr="001C57CE">
        <w:rPr>
          <w:rFonts w:ascii="Times New Roman" w:hAnsi="Times New Roman"/>
          <w:bCs/>
          <w:sz w:val="22"/>
          <w:szCs w:val="22"/>
        </w:rPr>
        <w:t xml:space="preserve"> </w:t>
      </w:r>
    </w:p>
    <w:p w:rsidR="00536412" w:rsidRPr="00EB2414" w:rsidRDefault="00536412" w:rsidP="00536412">
      <w:pPr>
        <w:rPr>
          <w:rFonts w:ascii="Times New Roman" w:hAnsi="Times New Roman"/>
          <w:bCs/>
          <w:sz w:val="22"/>
          <w:szCs w:val="22"/>
          <w:highlight w:val="yellow"/>
        </w:rPr>
      </w:pPr>
    </w:p>
    <w:p w:rsidR="009E3CAF" w:rsidRPr="00E418C3" w:rsidRDefault="00AA5F4B" w:rsidP="009E3CAF">
      <w:pPr>
        <w:rPr>
          <w:rFonts w:ascii="Times New Roman" w:hAnsi="Times New Roman"/>
          <w:b/>
          <w:bCs/>
          <w:sz w:val="22"/>
          <w:szCs w:val="22"/>
        </w:rPr>
      </w:pPr>
      <w:r w:rsidRPr="001C57CE">
        <w:rPr>
          <w:rFonts w:ascii="Times New Roman" w:hAnsi="Times New Roman"/>
          <w:b/>
          <w:bCs/>
          <w:sz w:val="22"/>
          <w:szCs w:val="22"/>
        </w:rPr>
        <w:t>Data Summary</w:t>
      </w:r>
      <w:r w:rsidR="00B66BD7" w:rsidRPr="001C57CE">
        <w:rPr>
          <w:rFonts w:ascii="Times New Roman" w:hAnsi="Times New Roman"/>
          <w:b/>
          <w:bCs/>
          <w:sz w:val="22"/>
          <w:szCs w:val="22"/>
        </w:rPr>
        <w:t xml:space="preserve">: </w:t>
      </w:r>
      <w:r w:rsidR="009E3CAF" w:rsidRPr="001C57CE">
        <w:rPr>
          <w:rFonts w:ascii="Times New Roman" w:hAnsi="Times New Roman"/>
          <w:bCs/>
          <w:sz w:val="22"/>
          <w:szCs w:val="22"/>
        </w:rPr>
        <w:t xml:space="preserve">Data for the </w:t>
      </w:r>
      <w:r w:rsidR="006B0ED6">
        <w:rPr>
          <w:rFonts w:ascii="Times New Roman" w:hAnsi="Times New Roman"/>
          <w:bCs/>
          <w:sz w:val="22"/>
          <w:szCs w:val="22"/>
        </w:rPr>
        <w:t>Wolverine</w:t>
      </w:r>
      <w:r w:rsidR="00AE4620" w:rsidRPr="001C57CE">
        <w:rPr>
          <w:rFonts w:ascii="Times New Roman" w:hAnsi="Times New Roman"/>
          <w:bCs/>
          <w:sz w:val="22"/>
          <w:szCs w:val="22"/>
        </w:rPr>
        <w:t xml:space="preserve"> Study </w:t>
      </w:r>
      <w:r w:rsidR="009E3CAF" w:rsidRPr="001C57CE">
        <w:rPr>
          <w:rFonts w:ascii="Times New Roman" w:hAnsi="Times New Roman"/>
          <w:bCs/>
          <w:sz w:val="22"/>
          <w:szCs w:val="22"/>
        </w:rPr>
        <w:t>consist of</w:t>
      </w:r>
      <w:r w:rsidR="00E45996" w:rsidRPr="001C57CE">
        <w:rPr>
          <w:rFonts w:ascii="Times New Roman" w:hAnsi="Times New Roman"/>
          <w:bCs/>
          <w:sz w:val="22"/>
          <w:szCs w:val="22"/>
        </w:rPr>
        <w:t xml:space="preserve"> </w:t>
      </w:r>
      <w:r w:rsidR="00EF54F0">
        <w:rPr>
          <w:rFonts w:ascii="Times New Roman" w:hAnsi="Times New Roman"/>
          <w:bCs/>
          <w:sz w:val="22"/>
          <w:szCs w:val="22"/>
        </w:rPr>
        <w:t xml:space="preserve">public </w:t>
      </w:r>
      <w:r w:rsidR="009E3CAF" w:rsidRPr="001C57CE">
        <w:rPr>
          <w:rFonts w:ascii="Times New Roman" w:hAnsi="Times New Roman"/>
          <w:bCs/>
          <w:sz w:val="22"/>
          <w:szCs w:val="22"/>
        </w:rPr>
        <w:t xml:space="preserve">GIS </w:t>
      </w:r>
      <w:r w:rsidR="001C57CE" w:rsidRPr="001C57CE">
        <w:rPr>
          <w:rFonts w:ascii="Times New Roman" w:hAnsi="Times New Roman"/>
          <w:bCs/>
          <w:sz w:val="22"/>
          <w:szCs w:val="22"/>
        </w:rPr>
        <w:t>layers for the study area</w:t>
      </w:r>
      <w:r w:rsidR="003B6693">
        <w:rPr>
          <w:rFonts w:ascii="Times New Roman" w:hAnsi="Times New Roman"/>
          <w:bCs/>
          <w:sz w:val="22"/>
          <w:szCs w:val="22"/>
        </w:rPr>
        <w:t>.</w:t>
      </w:r>
      <w:r w:rsidR="006B0ED6">
        <w:rPr>
          <w:rFonts w:ascii="Times New Roman" w:hAnsi="Times New Roman"/>
          <w:bCs/>
          <w:sz w:val="22"/>
          <w:szCs w:val="22"/>
        </w:rPr>
        <w:t xml:space="preserve"> </w:t>
      </w:r>
      <w:r w:rsidR="002F038B">
        <w:rPr>
          <w:rFonts w:ascii="Times New Roman" w:hAnsi="Times New Roman"/>
          <w:bCs/>
          <w:sz w:val="22"/>
          <w:szCs w:val="22"/>
        </w:rPr>
        <w:t xml:space="preserve">Occupancy Modeling  data and </w:t>
      </w:r>
      <w:r w:rsidR="003B6693">
        <w:rPr>
          <w:rFonts w:ascii="Times New Roman" w:hAnsi="Times New Roman"/>
          <w:bCs/>
          <w:sz w:val="22"/>
          <w:szCs w:val="22"/>
        </w:rPr>
        <w:t>W</w:t>
      </w:r>
      <w:r w:rsidR="006B0ED6">
        <w:rPr>
          <w:rFonts w:ascii="Times New Roman" w:hAnsi="Times New Roman"/>
          <w:bCs/>
          <w:sz w:val="22"/>
          <w:szCs w:val="22"/>
        </w:rPr>
        <w:t>olverine tracks from the SUPE survey</w:t>
      </w:r>
      <w:r w:rsidR="003B6693">
        <w:rPr>
          <w:rFonts w:ascii="Times New Roman" w:hAnsi="Times New Roman"/>
          <w:bCs/>
          <w:sz w:val="22"/>
          <w:szCs w:val="22"/>
        </w:rPr>
        <w:t xml:space="preserve"> are </w:t>
      </w:r>
      <w:r w:rsidR="00E8121B" w:rsidRPr="001806D2">
        <w:rPr>
          <w:rFonts w:ascii="Times New Roman" w:eastAsia="Calibri" w:hAnsi="Times New Roman"/>
          <w:sz w:val="22"/>
          <w:szCs w:val="22"/>
        </w:rPr>
        <w:t xml:space="preserve">confidential </w:t>
      </w:r>
      <w:r w:rsidR="00311234">
        <w:rPr>
          <w:rFonts w:ascii="Times New Roman" w:eastAsia="Calibri" w:hAnsi="Times New Roman"/>
          <w:sz w:val="22"/>
          <w:szCs w:val="22"/>
        </w:rPr>
        <w:t xml:space="preserve">under </w:t>
      </w:r>
      <w:r w:rsidR="00E8121B" w:rsidRPr="001806D2">
        <w:rPr>
          <w:rFonts w:ascii="Times New Roman" w:eastAsia="Calibri" w:hAnsi="Times New Roman"/>
          <w:sz w:val="22"/>
          <w:szCs w:val="22"/>
        </w:rPr>
        <w:t>Alaska state statute</w:t>
      </w:r>
      <w:r w:rsidR="00311234">
        <w:rPr>
          <w:rFonts w:ascii="Times New Roman" w:eastAsia="Calibri" w:hAnsi="Times New Roman"/>
          <w:sz w:val="22"/>
          <w:szCs w:val="22"/>
        </w:rPr>
        <w:t xml:space="preserve"> and regulations</w:t>
      </w:r>
      <w:r w:rsidR="006B0ED6">
        <w:rPr>
          <w:rFonts w:ascii="Times New Roman" w:hAnsi="Times New Roman"/>
          <w:bCs/>
          <w:sz w:val="22"/>
          <w:szCs w:val="22"/>
        </w:rPr>
        <w:t>.</w:t>
      </w:r>
      <w:r w:rsidR="007334EC" w:rsidRPr="001C57CE">
        <w:rPr>
          <w:rFonts w:ascii="Times New Roman" w:hAnsi="Times New Roman"/>
          <w:bCs/>
          <w:color w:val="FF0000"/>
          <w:sz w:val="22"/>
          <w:szCs w:val="22"/>
        </w:rPr>
        <w:t xml:space="preserve"> </w:t>
      </w:r>
      <w:r w:rsidR="00B4299F" w:rsidRPr="001C57CE">
        <w:rPr>
          <w:rFonts w:ascii="Times New Roman" w:hAnsi="Times New Roman"/>
          <w:bCs/>
          <w:sz w:val="22"/>
          <w:szCs w:val="22"/>
        </w:rPr>
        <w:t xml:space="preserve">All </w:t>
      </w:r>
      <w:r w:rsidR="00740965" w:rsidRPr="001C57CE">
        <w:rPr>
          <w:rFonts w:ascii="Times New Roman" w:hAnsi="Times New Roman"/>
          <w:bCs/>
          <w:sz w:val="22"/>
          <w:szCs w:val="22"/>
        </w:rPr>
        <w:t xml:space="preserve">data for the </w:t>
      </w:r>
      <w:r w:rsidR="00B4299F" w:rsidRPr="001C57CE">
        <w:rPr>
          <w:rFonts w:ascii="Times New Roman" w:hAnsi="Times New Roman"/>
          <w:bCs/>
          <w:sz w:val="22"/>
          <w:szCs w:val="22"/>
        </w:rPr>
        <w:t>study</w:t>
      </w:r>
      <w:r w:rsidR="00740965" w:rsidRPr="001C57CE">
        <w:rPr>
          <w:rFonts w:ascii="Times New Roman" w:hAnsi="Times New Roman"/>
          <w:bCs/>
          <w:sz w:val="22"/>
          <w:szCs w:val="22"/>
        </w:rPr>
        <w:t xml:space="preserve"> have undergone a QC3 level of review.</w:t>
      </w:r>
    </w:p>
    <w:p w:rsidR="00FD3DC4" w:rsidRPr="007A5AE3" w:rsidRDefault="00FD3DC4" w:rsidP="00536412">
      <w:pPr>
        <w:rPr>
          <w:rFonts w:ascii="Times New Roman" w:hAnsi="Times New Roman"/>
          <w:bCs/>
          <w:sz w:val="22"/>
          <w:szCs w:val="22"/>
          <w:highlight w:val="yellow"/>
        </w:rPr>
      </w:pPr>
    </w:p>
    <w:p w:rsidR="00764A6E" w:rsidRPr="007A5AE3" w:rsidRDefault="00764A6E" w:rsidP="00536412">
      <w:pPr>
        <w:rPr>
          <w:rFonts w:ascii="Times New Roman" w:hAnsi="Times New Roman"/>
          <w:bCs/>
          <w:sz w:val="22"/>
          <w:szCs w:val="22"/>
          <w:highlight w:val="yellow"/>
        </w:rPr>
      </w:pPr>
      <w:r w:rsidRPr="00EF54F0">
        <w:rPr>
          <w:rFonts w:ascii="Times New Roman" w:hAnsi="Times New Roman"/>
          <w:bCs/>
          <w:i/>
          <w:sz w:val="22"/>
          <w:szCs w:val="22"/>
        </w:rPr>
        <w:t>GIS</w:t>
      </w:r>
      <w:r w:rsidR="00B66BD7" w:rsidRPr="00EF54F0">
        <w:rPr>
          <w:rFonts w:ascii="Times New Roman" w:hAnsi="Times New Roman"/>
          <w:bCs/>
          <w:i/>
          <w:sz w:val="22"/>
          <w:szCs w:val="22"/>
        </w:rPr>
        <w:t xml:space="preserve"> Data</w:t>
      </w:r>
      <w:r w:rsidR="00B66BD7" w:rsidRPr="00EF54F0">
        <w:rPr>
          <w:rFonts w:ascii="Times New Roman" w:hAnsi="Times New Roman"/>
          <w:bCs/>
          <w:sz w:val="22"/>
          <w:szCs w:val="22"/>
        </w:rPr>
        <w:t>—</w:t>
      </w:r>
      <w:r w:rsidR="00F83CC8" w:rsidRPr="00EF54F0">
        <w:rPr>
          <w:rFonts w:ascii="Times New Roman" w:eastAsia="Calibri" w:hAnsi="Times New Roman"/>
          <w:sz w:val="22"/>
          <w:szCs w:val="22"/>
        </w:rPr>
        <w:t xml:space="preserve"> </w:t>
      </w:r>
      <w:r w:rsidR="004D4223" w:rsidRPr="00EF54F0">
        <w:rPr>
          <w:rFonts w:ascii="Times New Roman" w:eastAsia="Calibri" w:hAnsi="Times New Roman"/>
          <w:sz w:val="22"/>
          <w:szCs w:val="22"/>
        </w:rPr>
        <w:t>Contain files for the 2013</w:t>
      </w:r>
      <w:r w:rsidR="00EF54F0" w:rsidRPr="00EF54F0">
        <w:rPr>
          <w:rFonts w:ascii="Times New Roman" w:eastAsia="Calibri" w:hAnsi="Times New Roman"/>
          <w:sz w:val="22"/>
          <w:szCs w:val="22"/>
        </w:rPr>
        <w:t xml:space="preserve"> and </w:t>
      </w:r>
      <w:r w:rsidR="004D4223" w:rsidRPr="00EF54F0">
        <w:rPr>
          <w:rFonts w:ascii="Times New Roman" w:eastAsia="Calibri" w:hAnsi="Times New Roman"/>
          <w:sz w:val="22"/>
          <w:szCs w:val="22"/>
        </w:rPr>
        <w:t xml:space="preserve">2015 </w:t>
      </w:r>
      <w:r w:rsidR="00EF54F0" w:rsidRPr="003A67F0">
        <w:rPr>
          <w:rFonts w:ascii="Times New Roman" w:hAnsi="Times New Roman"/>
          <w:bCs/>
          <w:sz w:val="22"/>
          <w:szCs w:val="22"/>
        </w:rPr>
        <w:t xml:space="preserve">Sample-Unit Probability Estimator </w:t>
      </w:r>
      <w:r w:rsidR="00EF54F0" w:rsidRPr="00EF54F0">
        <w:rPr>
          <w:rFonts w:ascii="Times New Roman" w:eastAsia="Calibri" w:hAnsi="Times New Roman"/>
          <w:sz w:val="22"/>
          <w:szCs w:val="22"/>
        </w:rPr>
        <w:t xml:space="preserve">(SUPE) grid </w:t>
      </w:r>
      <w:r w:rsidR="004D4223" w:rsidRPr="00EF54F0">
        <w:rPr>
          <w:rFonts w:ascii="Times New Roman" w:eastAsia="Calibri" w:hAnsi="Times New Roman"/>
          <w:sz w:val="22"/>
          <w:szCs w:val="22"/>
        </w:rPr>
        <w:t xml:space="preserve">study area </w:t>
      </w:r>
      <w:r w:rsidR="00EF54F0" w:rsidRPr="00EF54F0">
        <w:rPr>
          <w:rFonts w:ascii="Times New Roman" w:eastAsia="Calibri" w:hAnsi="Times New Roman"/>
          <w:sz w:val="22"/>
          <w:szCs w:val="22"/>
        </w:rPr>
        <w:t>and the SUPE grid excluded and</w:t>
      </w:r>
      <w:r w:rsidR="00EF54F0">
        <w:rPr>
          <w:rFonts w:ascii="Times New Roman" w:hAnsi="Times New Roman"/>
          <w:bCs/>
          <w:sz w:val="22"/>
          <w:szCs w:val="22"/>
        </w:rPr>
        <w:t xml:space="preserve"> selected cells.</w:t>
      </w:r>
    </w:p>
    <w:p w:rsidR="002555DC" w:rsidRPr="006B0ED6" w:rsidRDefault="00E247DE" w:rsidP="00E247DE">
      <w:pPr>
        <w:tabs>
          <w:tab w:val="left" w:pos="2160"/>
        </w:tabs>
        <w:rPr>
          <w:rFonts w:ascii="Times New Roman" w:hAnsi="Times New Roman"/>
          <w:bCs/>
          <w:sz w:val="22"/>
          <w:szCs w:val="22"/>
        </w:rPr>
      </w:pPr>
      <w:r w:rsidRPr="006B0ED6">
        <w:rPr>
          <w:rFonts w:ascii="Times New Roman" w:hAnsi="Times New Roman"/>
          <w:bCs/>
          <w:sz w:val="22"/>
          <w:szCs w:val="22"/>
        </w:rPr>
        <w:tab/>
      </w:r>
    </w:p>
    <w:p w:rsidR="00F60432" w:rsidRPr="00EF54F0" w:rsidRDefault="00EE132D" w:rsidP="00C26DD3">
      <w:pPr>
        <w:rPr>
          <w:rFonts w:ascii="Times New Roman" w:hAnsi="Times New Roman"/>
          <w:b/>
          <w:bCs/>
          <w:sz w:val="22"/>
          <w:szCs w:val="22"/>
        </w:rPr>
      </w:pPr>
      <w:r w:rsidRPr="00EF54F0">
        <w:rPr>
          <w:rFonts w:ascii="Times New Roman" w:hAnsi="Times New Roman"/>
          <w:b/>
          <w:bCs/>
          <w:sz w:val="22"/>
          <w:szCs w:val="22"/>
        </w:rPr>
        <w:t xml:space="preserve">Data Organization:  </w:t>
      </w:r>
    </w:p>
    <w:p w:rsidR="00F60432" w:rsidRPr="00EF54F0" w:rsidRDefault="00D80DA0" w:rsidP="002C7CC7">
      <w:pPr>
        <w:rPr>
          <w:rFonts w:ascii="Times New Roman" w:hAnsi="Times New Roman"/>
          <w:bCs/>
          <w:sz w:val="22"/>
          <w:szCs w:val="22"/>
        </w:rPr>
      </w:pPr>
      <w:r w:rsidRPr="00EF54F0">
        <w:rPr>
          <w:rFonts w:ascii="Times New Roman" w:hAnsi="Times New Roman"/>
          <w:bCs/>
          <w:sz w:val="22"/>
          <w:szCs w:val="22"/>
        </w:rPr>
        <w:t xml:space="preserve">The </w:t>
      </w:r>
      <w:r w:rsidR="00AE0759" w:rsidRPr="00EF54F0">
        <w:rPr>
          <w:rFonts w:ascii="Times New Roman" w:hAnsi="Times New Roman"/>
          <w:bCs/>
          <w:sz w:val="22"/>
          <w:szCs w:val="22"/>
        </w:rPr>
        <w:t xml:space="preserve">GIS data </w:t>
      </w:r>
      <w:r w:rsidR="006347B0" w:rsidRPr="00EF54F0">
        <w:rPr>
          <w:rFonts w:ascii="Times New Roman" w:hAnsi="Times New Roman"/>
          <w:bCs/>
          <w:sz w:val="22"/>
          <w:szCs w:val="22"/>
        </w:rPr>
        <w:t xml:space="preserve">are </w:t>
      </w:r>
      <w:r w:rsidR="00A17BF5" w:rsidRPr="00EF54F0">
        <w:rPr>
          <w:rFonts w:ascii="Times New Roman" w:hAnsi="Times New Roman"/>
          <w:bCs/>
          <w:sz w:val="22"/>
          <w:szCs w:val="22"/>
        </w:rPr>
        <w:t xml:space="preserve">archived in the </w:t>
      </w:r>
      <w:r w:rsidR="003A0540" w:rsidRPr="00EF54F0">
        <w:rPr>
          <w:rFonts w:ascii="Times New Roman" w:hAnsi="Times New Roman"/>
          <w:bCs/>
          <w:sz w:val="22"/>
          <w:szCs w:val="22"/>
        </w:rPr>
        <w:t xml:space="preserve">public directory </w:t>
      </w:r>
      <w:r w:rsidR="00D006E4">
        <w:rPr>
          <w:rFonts w:ascii="Times New Roman" w:hAnsi="Times New Roman"/>
          <w:bCs/>
          <w:sz w:val="22"/>
          <w:szCs w:val="22"/>
        </w:rPr>
        <w:t>/</w:t>
      </w:r>
      <w:r w:rsidR="00D006E4" w:rsidRPr="00D006E4">
        <w:rPr>
          <w:rFonts w:ascii="Times New Roman" w:hAnsi="Times New Roman"/>
          <w:bCs/>
          <w:sz w:val="22"/>
          <w:szCs w:val="22"/>
        </w:rPr>
        <w:t>10-WILD</w:t>
      </w:r>
      <w:r w:rsidR="00D006E4">
        <w:rPr>
          <w:rFonts w:ascii="Times New Roman" w:hAnsi="Times New Roman"/>
          <w:bCs/>
          <w:sz w:val="22"/>
          <w:szCs w:val="22"/>
        </w:rPr>
        <w:t>/</w:t>
      </w:r>
      <w:r w:rsidR="003A0540" w:rsidRPr="00EF54F0">
        <w:rPr>
          <w:rFonts w:ascii="Times New Roman" w:hAnsi="Times New Roman"/>
          <w:bCs/>
          <w:sz w:val="22"/>
          <w:szCs w:val="22"/>
        </w:rPr>
        <w:t>10.09-WOLV/GIS in a geodatabase (SuWa_10_9_GIS_20170630.gdb</w:t>
      </w:r>
      <w:r w:rsidR="003A0540" w:rsidRPr="00EF54F0" w:rsidDel="00914A49">
        <w:rPr>
          <w:rFonts w:ascii="Times New Roman" w:hAnsi="Times New Roman"/>
          <w:bCs/>
          <w:sz w:val="22"/>
          <w:szCs w:val="22"/>
        </w:rPr>
        <w:t xml:space="preserve"> </w:t>
      </w:r>
      <w:r w:rsidR="003A0540" w:rsidRPr="00EF54F0">
        <w:rPr>
          <w:rFonts w:ascii="Times New Roman" w:hAnsi="Times New Roman"/>
          <w:bCs/>
          <w:sz w:val="22"/>
          <w:szCs w:val="22"/>
        </w:rPr>
        <w:t>) containing the following feature classes:</w:t>
      </w:r>
    </w:p>
    <w:p w:rsidR="007E20F6" w:rsidRPr="00EF54F0" w:rsidRDefault="00EF54F0" w:rsidP="00EF54F0">
      <w:pPr>
        <w:pStyle w:val="ListParagraph"/>
        <w:numPr>
          <w:ilvl w:val="0"/>
          <w:numId w:val="6"/>
        </w:numPr>
        <w:rPr>
          <w:rFonts w:ascii="Times New Roman" w:hAnsi="Times New Roman"/>
          <w:bCs/>
        </w:rPr>
      </w:pPr>
      <w:r w:rsidRPr="00EF54F0">
        <w:rPr>
          <w:rFonts w:ascii="Times New Roman" w:hAnsi="Times New Roman"/>
          <w:bCs/>
        </w:rPr>
        <w:t xml:space="preserve">WOLV_2013_2015_StudyAreaBound </w:t>
      </w:r>
    </w:p>
    <w:p w:rsidR="007E20F6" w:rsidRPr="00EF54F0" w:rsidRDefault="00EF54F0" w:rsidP="00EF54F0">
      <w:pPr>
        <w:pStyle w:val="ListParagraph"/>
        <w:numPr>
          <w:ilvl w:val="0"/>
          <w:numId w:val="6"/>
        </w:numPr>
        <w:rPr>
          <w:rFonts w:ascii="Times New Roman" w:hAnsi="Times New Roman"/>
          <w:bCs/>
        </w:rPr>
      </w:pPr>
      <w:r w:rsidRPr="00EF54F0">
        <w:rPr>
          <w:rFonts w:ascii="Times New Roman" w:hAnsi="Times New Roman"/>
          <w:bCs/>
        </w:rPr>
        <w:t xml:space="preserve">WOLV_2015_SUPE_GridExcluded </w:t>
      </w:r>
    </w:p>
    <w:p w:rsidR="00752099" w:rsidRPr="00EF54F0" w:rsidRDefault="00EF54F0" w:rsidP="00EF54F0">
      <w:pPr>
        <w:pStyle w:val="ListParagraph"/>
        <w:numPr>
          <w:ilvl w:val="0"/>
          <w:numId w:val="6"/>
        </w:numPr>
        <w:rPr>
          <w:rFonts w:ascii="Times New Roman" w:hAnsi="Times New Roman"/>
        </w:rPr>
      </w:pPr>
      <w:r w:rsidRPr="00EF54F0">
        <w:rPr>
          <w:rFonts w:ascii="Times New Roman" w:hAnsi="Times New Roman"/>
          <w:bCs/>
        </w:rPr>
        <w:t xml:space="preserve">WOLV_2015_SUPE_GridSelection </w:t>
      </w:r>
    </w:p>
    <w:p w:rsidR="00EF54F0" w:rsidRPr="00EF54F0" w:rsidRDefault="00EF54F0" w:rsidP="00EF54F0">
      <w:pPr>
        <w:pStyle w:val="ListParagraph"/>
        <w:rPr>
          <w:rFonts w:ascii="Times New Roman" w:hAnsi="Times New Roman"/>
        </w:rPr>
      </w:pPr>
    </w:p>
    <w:p w:rsidR="00035833" w:rsidRPr="003B6693" w:rsidRDefault="00035833" w:rsidP="00035833">
      <w:pPr>
        <w:rPr>
          <w:rFonts w:ascii="Times New Roman" w:hAnsi="Times New Roman"/>
          <w:sz w:val="22"/>
          <w:szCs w:val="22"/>
        </w:rPr>
      </w:pPr>
      <w:r w:rsidRPr="003B6693">
        <w:rPr>
          <w:rFonts w:ascii="Times New Roman" w:hAnsi="Times New Roman"/>
          <w:b/>
          <w:bCs/>
          <w:sz w:val="22"/>
          <w:szCs w:val="22"/>
        </w:rPr>
        <w:t xml:space="preserve">Online Data Link:  </w:t>
      </w:r>
      <w:hyperlink r:id="rId9" w:history="1">
        <w:r w:rsidR="003B6693" w:rsidRPr="009B755F">
          <w:rPr>
            <w:rStyle w:val="Hyperlink"/>
            <w:rFonts w:ascii="Times New Roman" w:hAnsi="Times New Roman"/>
            <w:sz w:val="22"/>
            <w:szCs w:val="22"/>
          </w:rPr>
          <w:t>http://gis.suhydro.org/SuWa/10-WILD/10.09-WOLV/</w:t>
        </w:r>
      </w:hyperlink>
    </w:p>
    <w:p w:rsidR="00035833" w:rsidRPr="003B6693" w:rsidRDefault="00035833" w:rsidP="00035833">
      <w:pPr>
        <w:rPr>
          <w:rFonts w:ascii="Times New Roman" w:hAnsi="Times New Roman"/>
          <w:sz w:val="22"/>
          <w:szCs w:val="22"/>
        </w:rPr>
      </w:pPr>
    </w:p>
    <w:p w:rsidR="00F844F0" w:rsidRPr="003B6693" w:rsidRDefault="00035833" w:rsidP="00035833">
      <w:pPr>
        <w:rPr>
          <w:rFonts w:ascii="Times New Roman" w:hAnsi="Times New Roman"/>
          <w:sz w:val="22"/>
          <w:szCs w:val="22"/>
        </w:rPr>
      </w:pPr>
      <w:r w:rsidRPr="003B6693">
        <w:rPr>
          <w:rFonts w:ascii="Times New Roman" w:hAnsi="Times New Roman"/>
          <w:b/>
          <w:bCs/>
          <w:sz w:val="22"/>
          <w:szCs w:val="22"/>
        </w:rPr>
        <w:t xml:space="preserve">Online Report Link:  </w:t>
      </w:r>
      <w:r w:rsidR="00D25A23" w:rsidRPr="003B6693">
        <w:rPr>
          <w:rFonts w:ascii="Times New Roman" w:hAnsi="Times New Roman"/>
          <w:sz w:val="22"/>
          <w:szCs w:val="22"/>
        </w:rPr>
        <w:t>1</w:t>
      </w:r>
      <w:r w:rsidR="00EA6D69" w:rsidRPr="003B6693">
        <w:rPr>
          <w:rFonts w:ascii="Times New Roman" w:hAnsi="Times New Roman"/>
          <w:sz w:val="22"/>
          <w:szCs w:val="22"/>
        </w:rPr>
        <w:t>0</w:t>
      </w:r>
      <w:r w:rsidR="00D25A23" w:rsidRPr="003B6693">
        <w:rPr>
          <w:rFonts w:ascii="Times New Roman" w:hAnsi="Times New Roman"/>
          <w:sz w:val="22"/>
          <w:szCs w:val="22"/>
        </w:rPr>
        <w:t>.</w:t>
      </w:r>
      <w:r w:rsidR="003B6693" w:rsidRPr="003B6693">
        <w:rPr>
          <w:rFonts w:ascii="Times New Roman" w:hAnsi="Times New Roman"/>
          <w:sz w:val="22"/>
          <w:szCs w:val="22"/>
        </w:rPr>
        <w:t>09</w:t>
      </w:r>
      <w:r w:rsidRPr="003B6693">
        <w:rPr>
          <w:rFonts w:ascii="Times New Roman" w:hAnsi="Times New Roman"/>
          <w:sz w:val="22"/>
          <w:szCs w:val="22"/>
        </w:rPr>
        <w:t xml:space="preserve"> </w:t>
      </w:r>
      <w:r w:rsidR="003B6693" w:rsidRPr="003B6693">
        <w:rPr>
          <w:rFonts w:ascii="Times New Roman" w:hAnsi="Times New Roman"/>
          <w:sz w:val="22"/>
          <w:szCs w:val="22"/>
        </w:rPr>
        <w:t xml:space="preserve">Wolverine Distribution, Abundance, and Habitat Occupancy </w:t>
      </w:r>
      <w:r w:rsidR="00623CB3" w:rsidRPr="003B6693">
        <w:rPr>
          <w:rFonts w:ascii="Times New Roman" w:hAnsi="Times New Roman"/>
          <w:sz w:val="22"/>
          <w:szCs w:val="22"/>
        </w:rPr>
        <w:t xml:space="preserve">– </w:t>
      </w:r>
      <w:r w:rsidRPr="003B6693">
        <w:rPr>
          <w:rFonts w:ascii="Times New Roman" w:hAnsi="Times New Roman"/>
          <w:sz w:val="22"/>
          <w:szCs w:val="22"/>
        </w:rPr>
        <w:t xml:space="preserve">Study Completion </w:t>
      </w:r>
      <w:r w:rsidR="008A3E1B" w:rsidRPr="003B6693">
        <w:rPr>
          <w:rFonts w:ascii="Times New Roman" w:hAnsi="Times New Roman"/>
          <w:sz w:val="22"/>
          <w:szCs w:val="22"/>
        </w:rPr>
        <w:t xml:space="preserve">Report under 2017; Study Completion and Implementation Reports at </w:t>
      </w:r>
      <w:hyperlink r:id="rId10" w:history="1">
        <w:r w:rsidR="008A3E1B" w:rsidRPr="003B6693">
          <w:rPr>
            <w:rStyle w:val="Hyperlink"/>
            <w:rFonts w:ascii="Times New Roman" w:hAnsi="Times New Roman"/>
            <w:sz w:val="22"/>
            <w:szCs w:val="22"/>
          </w:rPr>
          <w:t>http://www.susitna-watanahydro.org/type/documents</w:t>
        </w:r>
      </w:hyperlink>
    </w:p>
    <w:p w:rsidR="008A3E1B" w:rsidRPr="003B6693" w:rsidRDefault="008A3E1B" w:rsidP="00035833">
      <w:pPr>
        <w:rPr>
          <w:rFonts w:ascii="Times New Roman" w:hAnsi="Times New Roman"/>
          <w:sz w:val="22"/>
          <w:szCs w:val="22"/>
        </w:rPr>
      </w:pPr>
    </w:p>
    <w:p w:rsidR="00035833" w:rsidRPr="008A3E1B" w:rsidRDefault="0016050D" w:rsidP="007B11D3">
      <w:pPr>
        <w:rPr>
          <w:rFonts w:ascii="Times New Roman" w:hAnsi="Times New Roman"/>
          <w:sz w:val="22"/>
          <w:szCs w:val="22"/>
        </w:rPr>
      </w:pPr>
      <w:r w:rsidRPr="003B6693">
        <w:lastRenderedPageBreak/>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60" w:rsidRDefault="000A1360">
      <w:r>
        <w:separator/>
      </w:r>
    </w:p>
  </w:endnote>
  <w:endnote w:type="continuationSeparator" w:id="0">
    <w:p w:rsidR="000A1360" w:rsidRDefault="000A1360">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16050D" w:rsidP="0016050D">
      <w:r w:rsidRPr="0016050D">
        <w:rPr>
          <w:rFonts w:ascii="Times New Roman" w:hAnsi="Times New Roman"/>
          <w:b/>
          <w:bCs/>
          <w:color w:val="7F7F7F" w:themeColor="text1" w:themeTint="80"/>
        </w:rPr>
        <w:t xml:space="preserve">Legal Constraints:  </w:t>
      </w:r>
      <w:r w:rsidR="003B6693" w:rsidRPr="002F038B">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003B6693" w:rsidRPr="00383604">
        <w:rPr>
          <w:rFonts w:ascii="Times New Roman" w:hAnsi="Times New Roman"/>
          <w:b/>
          <w:bCs/>
          <w:color w:val="7F7F7F" w:themeColor="text1" w:themeTint="8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311234">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D006E4">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D006E4">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60" w:rsidRDefault="000A1360">
      <w:r>
        <w:separator/>
      </w:r>
    </w:p>
  </w:footnote>
  <w:footnote w:type="continuationSeparator" w:id="0">
    <w:p w:rsidR="000A1360" w:rsidRDefault="000A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580B68A8" wp14:editId="48BADBD5">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6C9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376E"/>
    <w:rsid w:val="00067297"/>
    <w:rsid w:val="000679C4"/>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4A1"/>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43B3"/>
    <w:rsid w:val="00155FA4"/>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1681"/>
    <w:rsid w:val="001C4129"/>
    <w:rsid w:val="001C57CE"/>
    <w:rsid w:val="001C633D"/>
    <w:rsid w:val="001C668D"/>
    <w:rsid w:val="001D02CD"/>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09E6"/>
    <w:rsid w:val="00230AB3"/>
    <w:rsid w:val="00236AF9"/>
    <w:rsid w:val="002372A8"/>
    <w:rsid w:val="00240037"/>
    <w:rsid w:val="0024104B"/>
    <w:rsid w:val="00242E88"/>
    <w:rsid w:val="00246360"/>
    <w:rsid w:val="00246E40"/>
    <w:rsid w:val="00246F30"/>
    <w:rsid w:val="00247B9B"/>
    <w:rsid w:val="00250E15"/>
    <w:rsid w:val="00251AA4"/>
    <w:rsid w:val="002520B9"/>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38B"/>
    <w:rsid w:val="002F0BFA"/>
    <w:rsid w:val="002F5B56"/>
    <w:rsid w:val="002F611C"/>
    <w:rsid w:val="003025EA"/>
    <w:rsid w:val="00311234"/>
    <w:rsid w:val="00317C04"/>
    <w:rsid w:val="00320D66"/>
    <w:rsid w:val="00321908"/>
    <w:rsid w:val="00326668"/>
    <w:rsid w:val="00334A7A"/>
    <w:rsid w:val="00334B95"/>
    <w:rsid w:val="00341571"/>
    <w:rsid w:val="00342AE2"/>
    <w:rsid w:val="0034501A"/>
    <w:rsid w:val="0034750F"/>
    <w:rsid w:val="00357153"/>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0540"/>
    <w:rsid w:val="003A2CB7"/>
    <w:rsid w:val="003A4027"/>
    <w:rsid w:val="003A67F0"/>
    <w:rsid w:val="003B0150"/>
    <w:rsid w:val="003B1C5B"/>
    <w:rsid w:val="003B2177"/>
    <w:rsid w:val="003B283F"/>
    <w:rsid w:val="003B2B67"/>
    <w:rsid w:val="003B52BC"/>
    <w:rsid w:val="003B6693"/>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5F28"/>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D4223"/>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C19"/>
    <w:rsid w:val="005200B8"/>
    <w:rsid w:val="0052010A"/>
    <w:rsid w:val="005272ED"/>
    <w:rsid w:val="00532221"/>
    <w:rsid w:val="00532FBA"/>
    <w:rsid w:val="00536412"/>
    <w:rsid w:val="00537EB5"/>
    <w:rsid w:val="00541BE1"/>
    <w:rsid w:val="0054341F"/>
    <w:rsid w:val="00544697"/>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28D6"/>
    <w:rsid w:val="005B7637"/>
    <w:rsid w:val="005C19AE"/>
    <w:rsid w:val="005C38B0"/>
    <w:rsid w:val="005C45EC"/>
    <w:rsid w:val="005C5828"/>
    <w:rsid w:val="005C733F"/>
    <w:rsid w:val="005D1E15"/>
    <w:rsid w:val="005E1A93"/>
    <w:rsid w:val="005E5CB2"/>
    <w:rsid w:val="005E5FF5"/>
    <w:rsid w:val="005E791A"/>
    <w:rsid w:val="005F1EAE"/>
    <w:rsid w:val="005F4336"/>
    <w:rsid w:val="005F48EA"/>
    <w:rsid w:val="005F73A1"/>
    <w:rsid w:val="00600944"/>
    <w:rsid w:val="00607F76"/>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395F"/>
    <w:rsid w:val="00654376"/>
    <w:rsid w:val="00655979"/>
    <w:rsid w:val="0065625F"/>
    <w:rsid w:val="00660621"/>
    <w:rsid w:val="00665D94"/>
    <w:rsid w:val="00667729"/>
    <w:rsid w:val="00671AC2"/>
    <w:rsid w:val="00671B20"/>
    <w:rsid w:val="00675FFC"/>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0ED6"/>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34EC"/>
    <w:rsid w:val="00736B44"/>
    <w:rsid w:val="00737A4E"/>
    <w:rsid w:val="00740118"/>
    <w:rsid w:val="00740965"/>
    <w:rsid w:val="00741562"/>
    <w:rsid w:val="0074543F"/>
    <w:rsid w:val="00752099"/>
    <w:rsid w:val="00752C89"/>
    <w:rsid w:val="00753405"/>
    <w:rsid w:val="00757E83"/>
    <w:rsid w:val="00761A3D"/>
    <w:rsid w:val="00762183"/>
    <w:rsid w:val="007627C7"/>
    <w:rsid w:val="00764A6E"/>
    <w:rsid w:val="00764B1E"/>
    <w:rsid w:val="007659D5"/>
    <w:rsid w:val="00774764"/>
    <w:rsid w:val="00780973"/>
    <w:rsid w:val="00780F7E"/>
    <w:rsid w:val="0078193F"/>
    <w:rsid w:val="00782372"/>
    <w:rsid w:val="00786CA6"/>
    <w:rsid w:val="00787032"/>
    <w:rsid w:val="007922A7"/>
    <w:rsid w:val="00793066"/>
    <w:rsid w:val="00794850"/>
    <w:rsid w:val="00794C64"/>
    <w:rsid w:val="007953DE"/>
    <w:rsid w:val="00796F1C"/>
    <w:rsid w:val="007A5AE3"/>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33C"/>
    <w:rsid w:val="007D344A"/>
    <w:rsid w:val="007D3D00"/>
    <w:rsid w:val="007E0BC6"/>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57ED"/>
    <w:rsid w:val="00906811"/>
    <w:rsid w:val="009116A3"/>
    <w:rsid w:val="00913291"/>
    <w:rsid w:val="00913E85"/>
    <w:rsid w:val="00914B80"/>
    <w:rsid w:val="0091774F"/>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67AF"/>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06E4"/>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18C3"/>
    <w:rsid w:val="00E45996"/>
    <w:rsid w:val="00E46B61"/>
    <w:rsid w:val="00E54498"/>
    <w:rsid w:val="00E54BCC"/>
    <w:rsid w:val="00E55DCF"/>
    <w:rsid w:val="00E55E6C"/>
    <w:rsid w:val="00E5665A"/>
    <w:rsid w:val="00E65CD9"/>
    <w:rsid w:val="00E67276"/>
    <w:rsid w:val="00E70F0D"/>
    <w:rsid w:val="00E717E3"/>
    <w:rsid w:val="00E727D9"/>
    <w:rsid w:val="00E7472F"/>
    <w:rsid w:val="00E77276"/>
    <w:rsid w:val="00E77EC1"/>
    <w:rsid w:val="00E8121B"/>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414"/>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FEC"/>
    <w:rsid w:val="00EF54F0"/>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5632C"/>
    <w:rsid w:val="00F5729B"/>
    <w:rsid w:val="00F57FA6"/>
    <w:rsid w:val="00F60432"/>
    <w:rsid w:val="00F63534"/>
    <w:rsid w:val="00F70ABB"/>
    <w:rsid w:val="00F70BED"/>
    <w:rsid w:val="00F71210"/>
    <w:rsid w:val="00F77E6B"/>
    <w:rsid w:val="00F83CC8"/>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09-WOLV/"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D6F85-F2A5-4204-B5E9-8E6F4919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345</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43</cp:revision>
  <cp:lastPrinted>2014-06-10T22:14:00Z</cp:lastPrinted>
  <dcterms:created xsi:type="dcterms:W3CDTF">2017-04-13T21:20:00Z</dcterms:created>
  <dcterms:modified xsi:type="dcterms:W3CDTF">2017-06-22T00:33:00Z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